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"/>
        <w:gridCol w:w="9155"/>
      </w:tblGrid>
      <w:tr w:rsidR="00525685" w14:paraId="3F102CDA" w14:textId="77777777" w:rsidTr="00FE5DEA">
        <w:tc>
          <w:tcPr>
            <w:tcW w:w="250" w:type="dxa"/>
          </w:tcPr>
          <w:p w14:paraId="526FC7A4" w14:textId="77777777" w:rsidR="00525685" w:rsidRPr="00196DFB" w:rsidRDefault="00525685" w:rsidP="00525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19" w:type="dxa"/>
          </w:tcPr>
          <w:p w14:paraId="254ABBB7" w14:textId="20CFA1D4" w:rsidR="00525685" w:rsidRDefault="00525685" w:rsidP="00511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E61BDD" w:rsidRPr="00E61BDD" w14:paraId="609C248B" w14:textId="77777777" w:rsidTr="00E61BDD">
        <w:trPr>
          <w:jc w:val="center"/>
        </w:trPr>
        <w:tc>
          <w:tcPr>
            <w:tcW w:w="10059" w:type="dxa"/>
          </w:tcPr>
          <w:p w14:paraId="33D18D3C" w14:textId="77777777" w:rsidR="00E61BDD" w:rsidRPr="00E61BDD" w:rsidRDefault="00E61BDD" w:rsidP="00E61BD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B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</w:t>
            </w:r>
            <w:r w:rsidRPr="00E61BD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Проект</w:t>
            </w:r>
          </w:p>
          <w:p w14:paraId="092408EC" w14:textId="77777777" w:rsidR="00E61BDD" w:rsidRPr="00F8528A" w:rsidRDefault="00E61BDD" w:rsidP="00E61BDD">
            <w:pPr>
              <w:keepNext/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528A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</w:t>
            </w:r>
          </w:p>
          <w:p w14:paraId="4676FC35" w14:textId="602BA24A" w:rsidR="00E61BDD" w:rsidRPr="00F8528A" w:rsidRDefault="00E61BDD" w:rsidP="00E61BDD">
            <w:pPr>
              <w:keepNext/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528A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D3366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</w:t>
            </w:r>
            <w:r w:rsidR="00F8528A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8528A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округа город Шахунья</w:t>
            </w:r>
          </w:p>
          <w:p w14:paraId="5DB6591D" w14:textId="77777777" w:rsidR="00E61BDD" w:rsidRPr="00F8528A" w:rsidRDefault="00E61BDD" w:rsidP="00E61BDD">
            <w:pPr>
              <w:keepNext/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528A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Нижегородской области</w:t>
            </w:r>
          </w:p>
          <w:p w14:paraId="3785A1E6" w14:textId="77777777" w:rsidR="00E61BDD" w:rsidRPr="00F8528A" w:rsidRDefault="00E61BDD" w:rsidP="00E61BD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A0D1C5" w14:textId="77777777" w:rsidR="00E61BDD" w:rsidRPr="00E61BDD" w:rsidRDefault="00E61BDD" w:rsidP="00E61BDD">
            <w:pPr>
              <w:keepNext/>
              <w:suppressAutoHyphens w:val="0"/>
              <w:spacing w:after="0" w:line="240" w:lineRule="auto"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  <w:lang w:eastAsia="ru-RU"/>
              </w:rPr>
            </w:pPr>
            <w:r w:rsidRPr="00F8528A">
              <w:rPr>
                <w:rFonts w:ascii="Times New Roman" w:eastAsia="Arial Unicode MS" w:hAnsi="Times New Roman" w:cs="Times New Roman"/>
                <w:b/>
                <w:bCs/>
                <w:spacing w:val="-20"/>
                <w:sz w:val="28"/>
                <w:szCs w:val="28"/>
                <w:lang w:eastAsia="ru-RU"/>
              </w:rPr>
              <w:t>П О С Т А Н О В Л Е Н И Е</w:t>
            </w:r>
          </w:p>
        </w:tc>
      </w:tr>
    </w:tbl>
    <w:p w14:paraId="6132C841" w14:textId="77777777" w:rsidR="00E61BDD" w:rsidRPr="00E61BDD" w:rsidRDefault="00E61BDD" w:rsidP="00E61BD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944B2" w14:textId="77777777" w:rsidR="00E61BDD" w:rsidRPr="00E61BDD" w:rsidRDefault="00E61BDD" w:rsidP="00E61BD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0D4DC2" w14:textId="77777777" w:rsidR="00E61BDD" w:rsidRPr="00E61BDD" w:rsidRDefault="00E61BDD" w:rsidP="00E61BD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CF74D" w14:textId="6DD6F446" w:rsidR="00E61BDD" w:rsidRPr="00E61BDD" w:rsidRDefault="00E61BDD" w:rsidP="00E61BD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BDD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E61BD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</w:t>
      </w:r>
      <w:r w:rsidRPr="00695C86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Pr="00E61B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61B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61B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61B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61B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61B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№ </w:t>
      </w:r>
      <w:r w:rsidR="00695C8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14:paraId="7858070E" w14:textId="77777777" w:rsidR="00E61BDD" w:rsidRPr="00E61BDD" w:rsidRDefault="00E61BDD" w:rsidP="00E61BD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13AC3B" w14:textId="77777777" w:rsidR="00E61BDD" w:rsidRPr="00E61BDD" w:rsidRDefault="00E61BDD" w:rsidP="00E61BD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32EEB" w14:textId="0965E56A" w:rsidR="00E61BDD" w:rsidRPr="00E61BDD" w:rsidRDefault="00E61BDD" w:rsidP="00E61BD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61BD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Об утверждении Административного регламента по предоставлению муниципальной услуги</w:t>
      </w:r>
      <w:bookmarkStart w:id="0" w:name="_Hlk194410238"/>
      <w:r w:rsidRPr="00E61BD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bookmarkStart w:id="1" w:name="_Hlk215650263"/>
      <w:r w:rsidRPr="00E61BDD"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bookmarkStart w:id="2" w:name="_Hlk215647011"/>
      <w:r w:rsidRPr="00E61BDD"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ru-RU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bookmarkEnd w:id="2"/>
      <w:r w:rsidRPr="00E61BDD"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bookmarkEnd w:id="0"/>
      <w:r w:rsidRPr="00E61BDD"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E61BD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на территории муниципального округа город Шахунья Нижегородской области</w:t>
      </w:r>
      <w:bookmarkEnd w:id="1"/>
    </w:p>
    <w:p w14:paraId="17EBE542" w14:textId="77777777" w:rsidR="00E61BDD" w:rsidRPr="00E61BDD" w:rsidRDefault="00E61BDD" w:rsidP="00E61BDD">
      <w:pPr>
        <w:suppressLineNumbers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4FC6E06E" w14:textId="77777777" w:rsidR="00E61BDD" w:rsidRPr="00E61BDD" w:rsidRDefault="00E61BDD" w:rsidP="00E61BDD">
      <w:pPr>
        <w:suppressLineNumbers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1B9CB26E" w14:textId="10C7D31D" w:rsidR="00E61BDD" w:rsidRPr="00E61BDD" w:rsidRDefault="00E61BDD" w:rsidP="00E61BDD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  <w:lang w:eastAsia="en-US"/>
        </w:rPr>
      </w:pPr>
      <w:r w:rsidRPr="00E61BD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 соответствии с Федеральным законом от 27 июля 2010 г. № 210-ФЗ «Об организации предоставления государственных и муниципальных услуг» администрация </w:t>
      </w:r>
      <w:r w:rsidR="004D3366">
        <w:rPr>
          <w:rFonts w:ascii="Times New Roman" w:eastAsia="Times New Roman" w:hAnsi="Times New Roman" w:cs="Times New Roman"/>
          <w:sz w:val="26"/>
          <w:szCs w:val="26"/>
          <w:lang w:eastAsia="en-US"/>
        </w:rPr>
        <w:t>муниципального</w:t>
      </w:r>
      <w:r w:rsidRPr="00E61BD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округа город Шахунья Нижегородской области </w:t>
      </w:r>
      <w:r w:rsidRPr="00E61BDD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  <w:lang w:eastAsia="en-US"/>
        </w:rPr>
        <w:t>постановляет:</w:t>
      </w:r>
    </w:p>
    <w:p w14:paraId="6575F0F6" w14:textId="140B89BC" w:rsidR="00E61BDD" w:rsidRPr="00E61BDD" w:rsidRDefault="00E61BDD" w:rsidP="00E61BDD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61BDD">
        <w:rPr>
          <w:rFonts w:ascii="Times New Roman" w:hAnsi="Times New Roman" w:cs="Times New Roman"/>
          <w:sz w:val="26"/>
          <w:szCs w:val="26"/>
          <w:lang w:eastAsia="ru-RU"/>
        </w:rPr>
        <w:t>1. Утвердить прилагаемый Административный регламент по предоставлению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на территории муниципального округа город Шахунья Нижегородской области.</w:t>
      </w:r>
    </w:p>
    <w:p w14:paraId="78AA06BF" w14:textId="77777777" w:rsidR="00E61BDD" w:rsidRPr="00E61BDD" w:rsidRDefault="00E61BDD" w:rsidP="00E61BDD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en-US"/>
        </w:rPr>
      </w:pPr>
      <w:r w:rsidRPr="00EC7043">
        <w:rPr>
          <w:rFonts w:ascii="Times New Roman" w:eastAsia="Times New Roman" w:hAnsi="Times New Roman" w:cs="Times New Roman"/>
          <w:color w:val="1A1A1A"/>
          <w:sz w:val="26"/>
          <w:szCs w:val="26"/>
          <w:lang w:eastAsia="en-US"/>
        </w:rPr>
        <w:t>2. 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</w:p>
    <w:p w14:paraId="2DD1D77B" w14:textId="7F1957EE" w:rsidR="00E61BDD" w:rsidRPr="00E61BDD" w:rsidRDefault="00E61BDD" w:rsidP="00E61BDD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en-US"/>
        </w:rPr>
      </w:pPr>
      <w:r w:rsidRPr="00E61BDD">
        <w:rPr>
          <w:rFonts w:ascii="Times New Roman" w:eastAsia="Times New Roman" w:hAnsi="Times New Roman" w:cs="Times New Roman"/>
          <w:color w:val="1A1A1A"/>
          <w:sz w:val="26"/>
          <w:szCs w:val="26"/>
          <w:lang w:eastAsia="en-US"/>
        </w:rPr>
        <w:t xml:space="preserve">3. </w:t>
      </w:r>
      <w:r w:rsidR="00FE490C" w:rsidRPr="001429F4">
        <w:rPr>
          <w:rFonts w:ascii="Times New Roman" w:hAnsi="Times New Roman"/>
          <w:sz w:val="25"/>
          <w:szCs w:val="25"/>
          <w:lang w:eastAsia="ru-RU"/>
        </w:rPr>
        <w:t xml:space="preserve">Управлению организационной работы департамента экономического развития администрации </w:t>
      </w:r>
      <w:r w:rsidR="00AC4A61">
        <w:rPr>
          <w:rFonts w:ascii="Times New Roman" w:hAnsi="Times New Roman"/>
          <w:sz w:val="25"/>
          <w:szCs w:val="25"/>
          <w:lang w:eastAsia="ru-RU"/>
        </w:rPr>
        <w:t>муниципального</w:t>
      </w:r>
      <w:r w:rsidR="00FE490C" w:rsidRPr="001429F4">
        <w:rPr>
          <w:rFonts w:ascii="Times New Roman" w:hAnsi="Times New Roman"/>
          <w:sz w:val="25"/>
          <w:szCs w:val="25"/>
          <w:lang w:eastAsia="ru-RU"/>
        </w:rPr>
        <w:t xml:space="preserve"> округа город Шахунья обеспечить размещение настоящего </w:t>
      </w:r>
      <w:r w:rsidR="001F6211">
        <w:rPr>
          <w:rFonts w:ascii="Times New Roman" w:hAnsi="Times New Roman"/>
          <w:sz w:val="25"/>
          <w:szCs w:val="25"/>
          <w:lang w:eastAsia="ru-RU"/>
        </w:rPr>
        <w:t>постановления</w:t>
      </w:r>
      <w:r w:rsidR="00FE490C" w:rsidRPr="001429F4">
        <w:rPr>
          <w:rFonts w:ascii="Times New Roman" w:hAnsi="Times New Roman"/>
          <w:sz w:val="25"/>
          <w:szCs w:val="25"/>
          <w:lang w:eastAsia="ru-RU"/>
        </w:rPr>
        <w:t xml:space="preserve"> в газете «Знамя труда», в сетевом издании газеты «Знамя труда» и на официальном сайте администрации </w:t>
      </w:r>
      <w:r w:rsidR="00D1578F">
        <w:rPr>
          <w:rFonts w:ascii="Times New Roman" w:hAnsi="Times New Roman"/>
          <w:sz w:val="25"/>
          <w:szCs w:val="25"/>
          <w:lang w:eastAsia="ru-RU"/>
        </w:rPr>
        <w:t>муниципального</w:t>
      </w:r>
      <w:r w:rsidR="00FE490C" w:rsidRPr="001429F4">
        <w:rPr>
          <w:rFonts w:ascii="Times New Roman" w:hAnsi="Times New Roman"/>
          <w:sz w:val="25"/>
          <w:szCs w:val="25"/>
          <w:lang w:eastAsia="ru-RU"/>
        </w:rPr>
        <w:t xml:space="preserve"> округа город Шахунья Нижегородской области</w:t>
      </w:r>
      <w:r w:rsidR="00FE490C">
        <w:rPr>
          <w:rFonts w:ascii="Times New Roman" w:hAnsi="Times New Roman"/>
          <w:sz w:val="25"/>
          <w:szCs w:val="25"/>
          <w:lang w:eastAsia="ru-RU"/>
        </w:rPr>
        <w:t>.</w:t>
      </w:r>
    </w:p>
    <w:p w14:paraId="371D0D1D" w14:textId="152B5213" w:rsidR="007E22E3" w:rsidRDefault="00E61BDD" w:rsidP="007E22E3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en-US"/>
        </w:rPr>
      </w:pPr>
      <w:r w:rsidRPr="00E61BDD">
        <w:rPr>
          <w:rFonts w:ascii="Times New Roman" w:eastAsia="Times New Roman" w:hAnsi="Times New Roman" w:cs="Times New Roman"/>
          <w:color w:val="1A1A1A"/>
          <w:sz w:val="26"/>
          <w:szCs w:val="26"/>
          <w:lang w:eastAsia="en-US"/>
        </w:rPr>
        <w:t xml:space="preserve">4. 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</w:t>
      </w:r>
      <w:r w:rsidRPr="00EC7043">
        <w:rPr>
          <w:rFonts w:ascii="Times New Roman" w:eastAsia="Times New Roman" w:hAnsi="Times New Roman" w:cs="Times New Roman"/>
          <w:color w:val="1A1A1A"/>
          <w:sz w:val="26"/>
          <w:szCs w:val="26"/>
          <w:lang w:eastAsia="en-US"/>
        </w:rPr>
        <w:t xml:space="preserve">от </w:t>
      </w:r>
      <w:r w:rsidR="007E22E3" w:rsidRPr="00EC7043">
        <w:rPr>
          <w:rFonts w:ascii="Times New Roman" w:eastAsia="Times New Roman" w:hAnsi="Times New Roman" w:cs="Times New Roman"/>
          <w:color w:val="1A1A1A"/>
          <w:sz w:val="26"/>
          <w:szCs w:val="26"/>
          <w:lang w:eastAsia="en-US"/>
        </w:rPr>
        <w:t>14 июля</w:t>
      </w:r>
      <w:r w:rsidRPr="00EC7043">
        <w:rPr>
          <w:rFonts w:ascii="Times New Roman" w:eastAsia="Times New Roman" w:hAnsi="Times New Roman" w:cs="Times New Roman"/>
          <w:color w:val="1A1A1A"/>
          <w:sz w:val="26"/>
          <w:szCs w:val="26"/>
          <w:lang w:eastAsia="en-US"/>
        </w:rPr>
        <w:t xml:space="preserve"> 202</w:t>
      </w:r>
      <w:r w:rsidR="007E22E3" w:rsidRPr="00EC7043">
        <w:rPr>
          <w:rFonts w:ascii="Times New Roman" w:eastAsia="Times New Roman" w:hAnsi="Times New Roman" w:cs="Times New Roman"/>
          <w:color w:val="1A1A1A"/>
          <w:sz w:val="26"/>
          <w:szCs w:val="26"/>
          <w:lang w:eastAsia="en-US"/>
        </w:rPr>
        <w:t>1</w:t>
      </w:r>
      <w:r w:rsidRPr="00EC7043">
        <w:rPr>
          <w:rFonts w:ascii="Times New Roman" w:eastAsia="Times New Roman" w:hAnsi="Times New Roman" w:cs="Times New Roman"/>
          <w:color w:val="1A1A1A"/>
          <w:sz w:val="26"/>
          <w:szCs w:val="26"/>
          <w:lang w:eastAsia="en-US"/>
        </w:rPr>
        <w:t xml:space="preserve"> года № </w:t>
      </w:r>
      <w:r w:rsidR="007E22E3" w:rsidRPr="00EC7043">
        <w:rPr>
          <w:rFonts w:ascii="Times New Roman" w:eastAsia="Times New Roman" w:hAnsi="Times New Roman" w:cs="Times New Roman"/>
          <w:color w:val="1A1A1A"/>
          <w:sz w:val="26"/>
          <w:szCs w:val="26"/>
          <w:lang w:eastAsia="en-US"/>
        </w:rPr>
        <w:t>786</w:t>
      </w:r>
      <w:r w:rsidRPr="00EC7043">
        <w:rPr>
          <w:rFonts w:ascii="Times New Roman" w:eastAsia="Times New Roman" w:hAnsi="Times New Roman" w:cs="Times New Roman"/>
          <w:color w:val="1A1A1A"/>
          <w:sz w:val="26"/>
          <w:szCs w:val="26"/>
          <w:lang w:eastAsia="en-US"/>
        </w:rPr>
        <w:t xml:space="preserve"> «Об утверждении </w:t>
      </w:r>
      <w:r w:rsidRPr="00EC7043">
        <w:rPr>
          <w:rFonts w:ascii="Times New Roman" w:eastAsia="Times New Roman" w:hAnsi="Times New Roman" w:cs="Times New Roman"/>
          <w:color w:val="1A1A1A"/>
          <w:sz w:val="26"/>
          <w:szCs w:val="26"/>
          <w:lang w:eastAsia="en-US"/>
        </w:rPr>
        <w:lastRenderedPageBreak/>
        <w:t xml:space="preserve">Административного регламента по предоставлению муниципальной услуги </w:t>
      </w:r>
      <w:r w:rsidR="007E22E3" w:rsidRPr="00EC7043">
        <w:rPr>
          <w:rFonts w:ascii="Times New Roman" w:eastAsia="Times New Roman" w:hAnsi="Times New Roman" w:cs="Times New Roman"/>
          <w:color w:val="1A1A1A"/>
          <w:sz w:val="26"/>
          <w:szCs w:val="26"/>
          <w:lang w:eastAsia="en-US"/>
        </w:rPr>
        <w:t>«Направление уведомления о планируемом сносе объекта капитального</w:t>
      </w:r>
      <w:r w:rsidR="007E22E3" w:rsidRPr="007E22E3">
        <w:rPr>
          <w:rFonts w:ascii="Times New Roman" w:eastAsia="Times New Roman" w:hAnsi="Times New Roman" w:cs="Times New Roman"/>
          <w:color w:val="1A1A1A"/>
          <w:sz w:val="26"/>
          <w:szCs w:val="26"/>
          <w:lang w:eastAsia="en-US"/>
        </w:rPr>
        <w:t xml:space="preserve"> строительства и уведомления о завершении сноса объекта капитального строительства на территории </w:t>
      </w:r>
      <w:r w:rsidR="00D1578F">
        <w:rPr>
          <w:rFonts w:ascii="Times New Roman" w:eastAsia="Times New Roman" w:hAnsi="Times New Roman" w:cs="Times New Roman"/>
          <w:color w:val="1A1A1A"/>
          <w:sz w:val="26"/>
          <w:szCs w:val="26"/>
          <w:lang w:eastAsia="en-US"/>
        </w:rPr>
        <w:t>городского</w:t>
      </w:r>
      <w:r w:rsidR="007E22E3" w:rsidRPr="007E22E3">
        <w:rPr>
          <w:rFonts w:ascii="Times New Roman" w:eastAsia="Times New Roman" w:hAnsi="Times New Roman" w:cs="Times New Roman"/>
          <w:color w:val="1A1A1A"/>
          <w:sz w:val="26"/>
          <w:szCs w:val="26"/>
          <w:lang w:eastAsia="en-US"/>
        </w:rPr>
        <w:t xml:space="preserve"> округа город Шахунья Нижегородской области</w:t>
      </w:r>
      <w:r w:rsidR="007E22E3">
        <w:rPr>
          <w:rFonts w:ascii="Times New Roman" w:eastAsia="Times New Roman" w:hAnsi="Times New Roman" w:cs="Times New Roman"/>
          <w:color w:val="1A1A1A"/>
          <w:sz w:val="26"/>
          <w:szCs w:val="26"/>
          <w:lang w:eastAsia="en-US"/>
        </w:rPr>
        <w:t>».</w:t>
      </w:r>
    </w:p>
    <w:p w14:paraId="6751ECDE" w14:textId="1772AC65" w:rsidR="00E61BDD" w:rsidRPr="00E61BDD" w:rsidRDefault="007E22E3" w:rsidP="007E22E3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en-US"/>
        </w:rPr>
      </w:pPr>
      <w:r w:rsidRPr="007E22E3">
        <w:rPr>
          <w:rFonts w:ascii="Times New Roman" w:eastAsia="Times New Roman" w:hAnsi="Times New Roman" w:cs="Times New Roman"/>
          <w:color w:val="1A1A1A"/>
          <w:sz w:val="26"/>
          <w:szCs w:val="26"/>
          <w:lang w:eastAsia="en-US"/>
        </w:rPr>
        <w:t xml:space="preserve"> </w:t>
      </w:r>
      <w:r w:rsidR="00E61BDD" w:rsidRPr="00E61BD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5. Контроль за исполнением настоящего постановления возложить на начальника отдела архитектуры и капитального строительства Управления жилищно-коммунального хозяйства и архитектурной деятельности администрации </w:t>
      </w:r>
      <w:r w:rsidR="004D3366">
        <w:rPr>
          <w:rFonts w:ascii="Times New Roman" w:eastAsia="Times New Roman" w:hAnsi="Times New Roman" w:cs="Times New Roman"/>
          <w:sz w:val="26"/>
          <w:szCs w:val="26"/>
          <w:lang w:eastAsia="en-US"/>
        </w:rPr>
        <w:t>муниципального</w:t>
      </w:r>
      <w:r w:rsidR="0064665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E61BDD" w:rsidRPr="00E61BDD">
        <w:rPr>
          <w:rFonts w:ascii="Times New Roman" w:eastAsia="Times New Roman" w:hAnsi="Times New Roman" w:cs="Times New Roman"/>
          <w:sz w:val="26"/>
          <w:szCs w:val="26"/>
          <w:lang w:eastAsia="en-US"/>
        </w:rPr>
        <w:t>округа город Шахунья Нижегородской области Н.А. Гореву.</w:t>
      </w:r>
    </w:p>
    <w:p w14:paraId="4CF8FC34" w14:textId="77777777" w:rsidR="00E61BDD" w:rsidRPr="00E61BDD" w:rsidRDefault="00E61BDD" w:rsidP="00E61BD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6F044E4" w14:textId="77777777" w:rsidR="00E61BDD" w:rsidRPr="00E61BDD" w:rsidRDefault="00E61BDD" w:rsidP="00E61BD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A8F84D1" w14:textId="77777777" w:rsidR="00E61BDD" w:rsidRPr="00E61BDD" w:rsidRDefault="00E61BDD" w:rsidP="00E61BD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EE72348" w14:textId="77777777" w:rsidR="00E61BDD" w:rsidRPr="00E61BDD" w:rsidRDefault="00E61BDD" w:rsidP="00E61BD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418DCD" w14:textId="77777777" w:rsidR="00E61BDD" w:rsidRPr="00E61BDD" w:rsidRDefault="00E61BDD" w:rsidP="00E61BD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BD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местного самоуправления</w:t>
      </w:r>
    </w:p>
    <w:p w14:paraId="61E9A2B3" w14:textId="21D00885" w:rsidR="00E61BDD" w:rsidRPr="00E61BDD" w:rsidRDefault="00E61BDD" w:rsidP="00E61BD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B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город Шахунья</w:t>
      </w:r>
      <w:r w:rsidRPr="00E61B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E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E61B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E61B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А.И. Пугачёв</w:t>
      </w:r>
    </w:p>
    <w:p w14:paraId="5B1393D4" w14:textId="77777777" w:rsidR="00E61BDD" w:rsidRPr="00E61BDD" w:rsidRDefault="00E61BDD" w:rsidP="00E61BD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1B0DF3" w14:textId="77777777" w:rsidR="00E61BDD" w:rsidRPr="00E61BDD" w:rsidRDefault="00E61BDD" w:rsidP="00E61BD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F2E644" w14:textId="77777777" w:rsidR="00E61BDD" w:rsidRPr="00E61BDD" w:rsidRDefault="00E61BDD" w:rsidP="00E61BD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788104" w14:textId="77777777" w:rsidR="00E61BDD" w:rsidRPr="00E61BDD" w:rsidRDefault="00E61BDD" w:rsidP="00E61BD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518C80" w14:textId="77777777" w:rsidR="007E22E3" w:rsidRPr="00F8528A" w:rsidRDefault="007E22E3" w:rsidP="007E22E3">
      <w:pPr>
        <w:widowControl w:val="0"/>
        <w:tabs>
          <w:tab w:val="left" w:pos="7882"/>
        </w:tabs>
        <w:suppressAutoHyphens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Y="23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580"/>
        <w:gridCol w:w="2410"/>
        <w:gridCol w:w="1417"/>
      </w:tblGrid>
      <w:tr w:rsidR="007E22E3" w:rsidRPr="00F8528A" w14:paraId="56534FCD" w14:textId="77777777" w:rsidTr="00D77616">
        <w:tc>
          <w:tcPr>
            <w:tcW w:w="3369" w:type="dxa"/>
          </w:tcPr>
          <w:p w14:paraId="4687CBFD" w14:textId="77777777" w:rsidR="007E22E3" w:rsidRPr="00F8528A" w:rsidRDefault="007E22E3" w:rsidP="007E22E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528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2580" w:type="dxa"/>
          </w:tcPr>
          <w:p w14:paraId="62A9794E" w14:textId="77777777" w:rsidR="007E22E3" w:rsidRPr="00F8528A" w:rsidRDefault="007E22E3" w:rsidP="007E22E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528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Подпись</w:t>
            </w:r>
          </w:p>
        </w:tc>
        <w:tc>
          <w:tcPr>
            <w:tcW w:w="2410" w:type="dxa"/>
          </w:tcPr>
          <w:p w14:paraId="1A9FA1B8" w14:textId="77777777" w:rsidR="007E22E3" w:rsidRPr="00F8528A" w:rsidRDefault="007E22E3" w:rsidP="007E22E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528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И.О. Фамилия</w:t>
            </w:r>
          </w:p>
        </w:tc>
        <w:tc>
          <w:tcPr>
            <w:tcW w:w="1417" w:type="dxa"/>
          </w:tcPr>
          <w:p w14:paraId="790BD766" w14:textId="77777777" w:rsidR="007E22E3" w:rsidRPr="00F8528A" w:rsidRDefault="007E22E3" w:rsidP="007E22E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528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Дата</w:t>
            </w:r>
          </w:p>
        </w:tc>
      </w:tr>
      <w:tr w:rsidR="007E22E3" w:rsidRPr="00F8528A" w14:paraId="45409363" w14:textId="77777777" w:rsidTr="00D77616">
        <w:tc>
          <w:tcPr>
            <w:tcW w:w="3369" w:type="dxa"/>
          </w:tcPr>
          <w:p w14:paraId="55294D1A" w14:textId="77777777" w:rsidR="007E22E3" w:rsidRPr="00F8528A" w:rsidRDefault="007E22E3" w:rsidP="007E22E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528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Заместитель главы </w:t>
            </w:r>
          </w:p>
        </w:tc>
        <w:tc>
          <w:tcPr>
            <w:tcW w:w="2580" w:type="dxa"/>
          </w:tcPr>
          <w:p w14:paraId="2C7FD249" w14:textId="77777777" w:rsidR="007E22E3" w:rsidRPr="00F8528A" w:rsidRDefault="007E22E3" w:rsidP="007E22E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EB30D51" w14:textId="77777777" w:rsidR="007E22E3" w:rsidRPr="00F8528A" w:rsidRDefault="007E22E3" w:rsidP="007E22E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528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С.М. Трушков</w:t>
            </w:r>
          </w:p>
        </w:tc>
        <w:tc>
          <w:tcPr>
            <w:tcW w:w="1417" w:type="dxa"/>
          </w:tcPr>
          <w:p w14:paraId="7612AB3F" w14:textId="77777777" w:rsidR="007E22E3" w:rsidRPr="00F8528A" w:rsidRDefault="007E22E3" w:rsidP="007E22E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7E22E3" w:rsidRPr="00F8528A" w14:paraId="22C8958D" w14:textId="77777777" w:rsidTr="00D77616">
        <w:trPr>
          <w:trHeight w:val="253"/>
        </w:trPr>
        <w:tc>
          <w:tcPr>
            <w:tcW w:w="3369" w:type="dxa"/>
          </w:tcPr>
          <w:p w14:paraId="59630E69" w14:textId="7A970B47" w:rsidR="007E22E3" w:rsidRPr="00F8528A" w:rsidRDefault="00695C86" w:rsidP="007E22E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 начальника ю</w:t>
            </w:r>
            <w:r w:rsidR="007E22E3" w:rsidRPr="00F8528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</w:t>
            </w:r>
            <w:r w:rsidR="007E22E3" w:rsidRPr="00F85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идическ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</w:t>
            </w:r>
            <w:r w:rsidR="007E22E3" w:rsidRPr="00F85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E22E3" w:rsidRPr="00F8528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2580" w:type="dxa"/>
          </w:tcPr>
          <w:p w14:paraId="482CBCFE" w14:textId="77777777" w:rsidR="007E22E3" w:rsidRPr="00F8528A" w:rsidRDefault="007E22E3" w:rsidP="007E22E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75B36DC" w14:textId="1A04D3BA" w:rsidR="007E22E3" w:rsidRPr="00F8528A" w:rsidRDefault="00695C86" w:rsidP="007E22E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Е.А.Прытова</w:t>
            </w:r>
            <w:proofErr w:type="spellEnd"/>
          </w:p>
        </w:tc>
        <w:tc>
          <w:tcPr>
            <w:tcW w:w="1417" w:type="dxa"/>
          </w:tcPr>
          <w:p w14:paraId="015486EB" w14:textId="77777777" w:rsidR="007E22E3" w:rsidRPr="00F8528A" w:rsidRDefault="007E22E3" w:rsidP="007E22E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7E22E3" w:rsidRPr="00F8528A" w14:paraId="28586F1B" w14:textId="77777777" w:rsidTr="00D77616">
        <w:tc>
          <w:tcPr>
            <w:tcW w:w="3369" w:type="dxa"/>
          </w:tcPr>
          <w:p w14:paraId="02D248AE" w14:textId="77777777" w:rsidR="007E22E3" w:rsidRPr="00F8528A" w:rsidRDefault="007E22E3" w:rsidP="007E22E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5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архитектуры и капитального строительства</w:t>
            </w:r>
            <w:r w:rsidRPr="00F8528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</w:t>
            </w:r>
          </w:p>
        </w:tc>
        <w:tc>
          <w:tcPr>
            <w:tcW w:w="2580" w:type="dxa"/>
          </w:tcPr>
          <w:p w14:paraId="583ADD9A" w14:textId="77777777" w:rsidR="007E22E3" w:rsidRPr="00F8528A" w:rsidRDefault="007E22E3" w:rsidP="007E22E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5544519" w14:textId="77777777" w:rsidR="007E22E3" w:rsidRPr="00F8528A" w:rsidRDefault="007E22E3" w:rsidP="007E22E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528A">
              <w:rPr>
                <w:rFonts w:ascii="Times New Roman" w:eastAsia="Times New Roman" w:hAnsi="Times New Roman" w:cs="Times New Roman"/>
                <w:lang w:eastAsia="ru-RU"/>
              </w:rPr>
              <w:t xml:space="preserve">Н.А. Горева    </w:t>
            </w:r>
          </w:p>
        </w:tc>
        <w:tc>
          <w:tcPr>
            <w:tcW w:w="1417" w:type="dxa"/>
          </w:tcPr>
          <w:p w14:paraId="6CEBACFE" w14:textId="77777777" w:rsidR="007E22E3" w:rsidRPr="00F8528A" w:rsidRDefault="007E22E3" w:rsidP="007E22E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7E22E3" w:rsidRPr="00F8528A" w14:paraId="129DE686" w14:textId="77777777" w:rsidTr="00D77616">
        <w:trPr>
          <w:trHeight w:val="267"/>
        </w:trPr>
        <w:tc>
          <w:tcPr>
            <w:tcW w:w="3369" w:type="dxa"/>
          </w:tcPr>
          <w:p w14:paraId="63AB28C3" w14:textId="77777777" w:rsidR="007E22E3" w:rsidRPr="00F8528A" w:rsidRDefault="007E22E3" w:rsidP="007E22E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28A">
              <w:rPr>
                <w:rFonts w:ascii="Times New Roman" w:eastAsia="Times New Roman" w:hAnsi="Times New Roman" w:cs="Times New Roman"/>
                <w:lang w:eastAsia="ru-RU"/>
              </w:rPr>
              <w:t>Исполнитель</w:t>
            </w:r>
          </w:p>
          <w:p w14:paraId="3847A565" w14:textId="77777777" w:rsidR="007E22E3" w:rsidRPr="00F8528A" w:rsidRDefault="007E22E3" w:rsidP="007E22E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</w:tcPr>
          <w:p w14:paraId="2FA0E464" w14:textId="77777777" w:rsidR="007E22E3" w:rsidRPr="00F8528A" w:rsidRDefault="007E22E3" w:rsidP="007E22E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</w:tcPr>
          <w:p w14:paraId="4A669BDB" w14:textId="77777777" w:rsidR="007E22E3" w:rsidRPr="00F8528A" w:rsidRDefault="007E22E3" w:rsidP="007E22E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28A">
              <w:rPr>
                <w:rFonts w:ascii="Times New Roman" w:eastAsia="Times New Roman" w:hAnsi="Times New Roman" w:cs="Times New Roman"/>
                <w:lang w:eastAsia="ru-RU"/>
              </w:rPr>
              <w:t xml:space="preserve">Т.А. Смирнова </w:t>
            </w:r>
          </w:p>
        </w:tc>
        <w:tc>
          <w:tcPr>
            <w:tcW w:w="1417" w:type="dxa"/>
          </w:tcPr>
          <w:p w14:paraId="5D75FDFE" w14:textId="77777777" w:rsidR="007E22E3" w:rsidRPr="00F8528A" w:rsidRDefault="007E22E3" w:rsidP="007E22E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7E22E3" w:rsidRPr="00F8528A" w14:paraId="334D27AF" w14:textId="77777777" w:rsidTr="00D77616">
        <w:trPr>
          <w:cantSplit/>
        </w:trPr>
        <w:tc>
          <w:tcPr>
            <w:tcW w:w="3369" w:type="dxa"/>
          </w:tcPr>
          <w:p w14:paraId="4EA14FB6" w14:textId="77777777" w:rsidR="007E22E3" w:rsidRPr="00F8528A" w:rsidRDefault="007E22E3" w:rsidP="007E22E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528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Разослать:</w:t>
            </w:r>
          </w:p>
        </w:tc>
        <w:tc>
          <w:tcPr>
            <w:tcW w:w="6407" w:type="dxa"/>
            <w:gridSpan w:val="3"/>
          </w:tcPr>
          <w:p w14:paraId="1D7BD954" w14:textId="662FEDD8" w:rsidR="007E22E3" w:rsidRPr="00F8528A" w:rsidRDefault="007E22E3" w:rsidP="007E22E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528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Управление делами – 2 </w:t>
            </w:r>
            <w:proofErr w:type="spellStart"/>
            <w:r w:rsidRPr="00F8528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экз</w:t>
            </w:r>
            <w:proofErr w:type="spellEnd"/>
            <w:r w:rsidRPr="00F85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F8528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F85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ОАиКС</w:t>
            </w:r>
            <w:proofErr w:type="spellEnd"/>
            <w:r w:rsidRPr="00F85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- 2 экз. </w:t>
            </w:r>
            <w:r w:rsidRPr="00F8528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Всего – 4 экз.</w:t>
            </w:r>
          </w:p>
        </w:tc>
      </w:tr>
    </w:tbl>
    <w:p w14:paraId="31F838F2" w14:textId="77777777" w:rsidR="007E22E3" w:rsidRPr="00F8528A" w:rsidRDefault="007E22E3" w:rsidP="007E22E3">
      <w:pPr>
        <w:widowControl w:val="0"/>
        <w:suppressAutoHyphens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F2926C" w14:textId="40E8048A" w:rsidR="004129A2" w:rsidRDefault="004129A2" w:rsidP="005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2EAAA" w14:textId="2AF14F01" w:rsidR="004129A2" w:rsidRDefault="004129A2" w:rsidP="005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0ABA3" w14:textId="2B7550A0" w:rsidR="004129A2" w:rsidRDefault="004129A2" w:rsidP="005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2DDBF" w14:textId="5921B723" w:rsidR="004129A2" w:rsidRDefault="004129A2" w:rsidP="005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B8FE1" w14:textId="084BA699" w:rsidR="004129A2" w:rsidRDefault="004129A2" w:rsidP="005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2F8CC" w14:textId="794F934E" w:rsidR="004129A2" w:rsidRDefault="004129A2" w:rsidP="005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3186F" w14:textId="3AEE6168" w:rsidR="004129A2" w:rsidRDefault="004129A2" w:rsidP="005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BB22A" w14:textId="4F8EE354" w:rsidR="00570A16" w:rsidRDefault="00570A16" w:rsidP="005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3E0D6" w14:textId="0AC54AFC" w:rsidR="00570A16" w:rsidRDefault="00570A16" w:rsidP="005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A65D6" w14:textId="4E8196BC" w:rsidR="00570A16" w:rsidRDefault="00570A16" w:rsidP="005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09BE3" w14:textId="4CE93B64" w:rsidR="00570A16" w:rsidRDefault="00570A16" w:rsidP="005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842B2" w14:textId="2E437890" w:rsidR="00570A16" w:rsidRDefault="00570A16" w:rsidP="005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4F43E" w14:textId="77777777" w:rsidR="00570A16" w:rsidRDefault="00570A16" w:rsidP="005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F20DE" w14:textId="479CA683" w:rsidR="007E22E3" w:rsidRDefault="007E22E3" w:rsidP="005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CBC77" w14:textId="00C70903" w:rsidR="007E22E3" w:rsidRDefault="007E22E3" w:rsidP="005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15B27" w14:textId="2502E7AC" w:rsidR="007E22E3" w:rsidRDefault="007E22E3" w:rsidP="005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41EF4" w14:textId="77777777" w:rsidR="005119E7" w:rsidRPr="00EC7043" w:rsidRDefault="005119E7" w:rsidP="001D4A5A">
      <w:pPr>
        <w:tabs>
          <w:tab w:val="left" w:pos="4860"/>
        </w:tabs>
        <w:spacing w:after="0" w:line="240" w:lineRule="auto"/>
        <w:ind w:left="4860"/>
        <w:jc w:val="center"/>
        <w:rPr>
          <w:rFonts w:ascii="Times New Roman" w:hAnsi="Times New Roman" w:cs="Times New Roman"/>
          <w:sz w:val="25"/>
          <w:szCs w:val="25"/>
        </w:rPr>
      </w:pPr>
      <w:r w:rsidRPr="00EC7043">
        <w:rPr>
          <w:rFonts w:ascii="Times New Roman" w:hAnsi="Times New Roman" w:cs="Times New Roman"/>
          <w:sz w:val="25"/>
          <w:szCs w:val="25"/>
        </w:rPr>
        <w:lastRenderedPageBreak/>
        <w:t>Утвержден</w:t>
      </w:r>
    </w:p>
    <w:p w14:paraId="1BC43702" w14:textId="77777777" w:rsidR="005119E7" w:rsidRPr="00EC7043" w:rsidRDefault="005119E7" w:rsidP="001D4A5A">
      <w:pPr>
        <w:tabs>
          <w:tab w:val="left" w:pos="4860"/>
        </w:tabs>
        <w:spacing w:after="0" w:line="240" w:lineRule="auto"/>
        <w:ind w:left="4860"/>
        <w:jc w:val="center"/>
        <w:rPr>
          <w:rFonts w:ascii="Times New Roman" w:hAnsi="Times New Roman" w:cs="Times New Roman"/>
          <w:sz w:val="25"/>
          <w:szCs w:val="25"/>
        </w:rPr>
      </w:pPr>
      <w:r w:rsidRPr="00EC7043">
        <w:rPr>
          <w:rFonts w:ascii="Times New Roman" w:hAnsi="Times New Roman" w:cs="Times New Roman"/>
          <w:sz w:val="25"/>
          <w:szCs w:val="25"/>
        </w:rPr>
        <w:t>постановлением администрации</w:t>
      </w:r>
    </w:p>
    <w:p w14:paraId="517EFC54" w14:textId="2230FCDA" w:rsidR="005119E7" w:rsidRPr="00EC7043" w:rsidRDefault="004D3366" w:rsidP="001D4A5A">
      <w:pPr>
        <w:tabs>
          <w:tab w:val="left" w:pos="4860"/>
        </w:tabs>
        <w:spacing w:after="0" w:line="240" w:lineRule="auto"/>
        <w:ind w:left="4860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муниципального</w:t>
      </w:r>
      <w:r w:rsidR="005119E7" w:rsidRPr="00EC7043">
        <w:rPr>
          <w:rFonts w:ascii="Times New Roman" w:hAnsi="Times New Roman" w:cs="Times New Roman"/>
          <w:sz w:val="25"/>
          <w:szCs w:val="25"/>
        </w:rPr>
        <w:t xml:space="preserve"> округа город Шахунья Нижегородской области</w:t>
      </w:r>
    </w:p>
    <w:p w14:paraId="0FA300A1" w14:textId="567CD0A7" w:rsidR="005119E7" w:rsidRPr="00EC7043" w:rsidRDefault="004208DD" w:rsidP="001D4A5A">
      <w:pPr>
        <w:tabs>
          <w:tab w:val="left" w:pos="4860"/>
        </w:tabs>
        <w:spacing w:after="0"/>
        <w:ind w:left="4860"/>
        <w:jc w:val="center"/>
        <w:rPr>
          <w:rFonts w:ascii="Times New Roman" w:hAnsi="Times New Roman" w:cs="Times New Roman"/>
          <w:sz w:val="25"/>
          <w:szCs w:val="25"/>
        </w:rPr>
      </w:pPr>
      <w:r w:rsidRPr="00EC7043">
        <w:rPr>
          <w:rFonts w:ascii="Times New Roman" w:hAnsi="Times New Roman" w:cs="Times New Roman"/>
          <w:sz w:val="25"/>
          <w:szCs w:val="25"/>
        </w:rPr>
        <w:t xml:space="preserve">от </w:t>
      </w:r>
      <w:r w:rsidR="00A43CB0">
        <w:rPr>
          <w:rFonts w:ascii="Times New Roman" w:hAnsi="Times New Roman" w:cs="Times New Roman"/>
          <w:sz w:val="25"/>
          <w:szCs w:val="25"/>
        </w:rPr>
        <w:t>________</w:t>
      </w:r>
      <w:r w:rsidR="005119E7" w:rsidRPr="00EC7043">
        <w:rPr>
          <w:rFonts w:ascii="Times New Roman" w:hAnsi="Times New Roman" w:cs="Times New Roman"/>
          <w:sz w:val="25"/>
          <w:szCs w:val="25"/>
        </w:rPr>
        <w:t xml:space="preserve"> № </w:t>
      </w:r>
      <w:r w:rsidR="00A43CB0">
        <w:rPr>
          <w:rFonts w:ascii="Times New Roman" w:hAnsi="Times New Roman" w:cs="Times New Roman"/>
          <w:sz w:val="25"/>
          <w:szCs w:val="25"/>
        </w:rPr>
        <w:t>________</w:t>
      </w:r>
      <w:r w:rsidR="007E22E3" w:rsidRPr="00EC7043">
        <w:rPr>
          <w:rFonts w:ascii="Times New Roman" w:hAnsi="Times New Roman" w:cs="Times New Roman"/>
          <w:sz w:val="25"/>
          <w:szCs w:val="25"/>
        </w:rPr>
        <w:t xml:space="preserve">  </w:t>
      </w:r>
    </w:p>
    <w:p w14:paraId="7B5BD95B" w14:textId="77777777" w:rsidR="005119E7" w:rsidRPr="00EC7043" w:rsidRDefault="005119E7" w:rsidP="005119E7">
      <w:pPr>
        <w:tabs>
          <w:tab w:val="left" w:pos="5220"/>
        </w:tabs>
        <w:rPr>
          <w:rFonts w:ascii="Times New Roman" w:hAnsi="Times New Roman" w:cs="Times New Roman"/>
          <w:sz w:val="25"/>
          <w:szCs w:val="25"/>
        </w:rPr>
      </w:pPr>
    </w:p>
    <w:p w14:paraId="78821D15" w14:textId="77777777" w:rsidR="005119E7" w:rsidRPr="00EC7043" w:rsidRDefault="005119E7" w:rsidP="001D4A5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C7043">
        <w:rPr>
          <w:rFonts w:ascii="Times New Roman" w:hAnsi="Times New Roman" w:cs="Times New Roman"/>
          <w:b/>
          <w:sz w:val="25"/>
          <w:szCs w:val="25"/>
        </w:rPr>
        <w:t xml:space="preserve">Административный регламент                                                                          </w:t>
      </w:r>
    </w:p>
    <w:p w14:paraId="32A2A5C4" w14:textId="374504CC" w:rsidR="00FA11EF" w:rsidRPr="00EC7043" w:rsidRDefault="005119E7" w:rsidP="001D4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</w:pPr>
      <w:r w:rsidRPr="00EC7043">
        <w:rPr>
          <w:rFonts w:ascii="Times New Roman" w:hAnsi="Times New Roman" w:cs="Times New Roman"/>
          <w:b/>
          <w:sz w:val="25"/>
          <w:szCs w:val="25"/>
        </w:rPr>
        <w:t xml:space="preserve"> по предоставлению муниципальной услуги </w:t>
      </w:r>
      <w:r w:rsidRPr="00EC7043">
        <w:rPr>
          <w:rFonts w:ascii="Times New Roman" w:hAnsi="Times New Roman" w:cs="Times New Roman"/>
          <w:b/>
          <w:bCs/>
          <w:sz w:val="25"/>
          <w:szCs w:val="25"/>
        </w:rPr>
        <w:t>«</w:t>
      </w:r>
      <w:r w:rsidRPr="00EC7043">
        <w:rPr>
          <w:rFonts w:ascii="Times New Roman" w:hAnsi="Times New Roman" w:cs="Times New Roman"/>
          <w:b/>
          <w:sz w:val="25"/>
          <w:szCs w:val="25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4129A2" w:rsidRPr="00EC7043">
        <w:rPr>
          <w:rFonts w:ascii="Times New Roman" w:hAnsi="Times New Roman" w:cs="Times New Roman"/>
          <w:b/>
          <w:sz w:val="25"/>
          <w:szCs w:val="25"/>
        </w:rPr>
        <w:t>»</w:t>
      </w:r>
      <w:r w:rsidRPr="00EC7043">
        <w:rPr>
          <w:rFonts w:ascii="Times New Roman" w:hAnsi="Times New Roman" w:cs="Times New Roman"/>
          <w:b/>
          <w:sz w:val="25"/>
          <w:szCs w:val="25"/>
        </w:rPr>
        <w:t xml:space="preserve"> на территории</w:t>
      </w:r>
      <w:r w:rsidRPr="00EC704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</w:t>
      </w:r>
      <w:bookmarkStart w:id="3" w:name="_Hlk216105090"/>
      <w:r w:rsidR="00FA49CA" w:rsidRPr="00EC704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муниципального</w:t>
      </w:r>
      <w:r w:rsidRPr="00EC704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округа город Шахунья </w:t>
      </w:r>
      <w:bookmarkStart w:id="4" w:name="_Hlk216104593"/>
      <w:r w:rsidRPr="00EC704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Нижегородской области</w:t>
      </w:r>
      <w:r w:rsidRPr="00EC7043">
        <w:rPr>
          <w:rFonts w:ascii="Times New Roman" w:hAnsi="Times New Roman" w:cs="Times New Roman"/>
          <w:b/>
          <w:sz w:val="25"/>
          <w:szCs w:val="25"/>
        </w:rPr>
        <w:t xml:space="preserve"> </w:t>
      </w:r>
      <w:bookmarkEnd w:id="3"/>
      <w:bookmarkEnd w:id="4"/>
    </w:p>
    <w:p w14:paraId="24BE22DA" w14:textId="1E357218" w:rsidR="00FA11EF" w:rsidRDefault="00FA11EF" w:rsidP="001D4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</w:pPr>
    </w:p>
    <w:p w14:paraId="0366BE5E" w14:textId="77777777" w:rsidR="006C37DC" w:rsidRPr="00EC7043" w:rsidRDefault="006C37DC" w:rsidP="001D4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</w:pPr>
    </w:p>
    <w:p w14:paraId="61427FF3" w14:textId="59651CDA" w:rsidR="00EC7043" w:rsidRPr="00EC7043" w:rsidRDefault="00EC7043" w:rsidP="00EC7043">
      <w:pPr>
        <w:pStyle w:val="a4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Общие положения</w:t>
      </w:r>
    </w:p>
    <w:p w14:paraId="71BC21AF" w14:textId="77777777" w:rsidR="00EC7043" w:rsidRPr="00EC7043" w:rsidRDefault="00EC7043" w:rsidP="00EC7043">
      <w:pPr>
        <w:pStyle w:val="a4"/>
        <w:suppressAutoHyphens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14:paraId="4F33804B" w14:textId="6C518855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1.</w:t>
      </w:r>
      <w:r w:rsidR="00570A16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8D7974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А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(далее - административный регламент) определяет стандарт предоставления муниципальной услуги и устанавливает сроки и последовательность административных процедур администрации муниципального </w:t>
      </w:r>
      <w:r w:rsidR="00570A16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округа город Шахунья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570A16" w:rsidRPr="00570A16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Нижегородской области</w:t>
      </w:r>
      <w:r w:rsidR="00570A16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(далее - администрация) при предоставлении муниципальной услуги.</w:t>
      </w:r>
    </w:p>
    <w:p w14:paraId="05CD901F" w14:textId="036BAD10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2. Заявителями муниципальной услуги являются физические лица, юридические лица, индивидуальные предприниматели, являющиеся застройщиками или техническими заказчиками (далее - заявитель). В целях получения муниципальной услуги от имени заявителя может выступать представитель при наделении его полномочиями в порядке, установленном законодательством Российской Федерации (далее - представитель).</w:t>
      </w:r>
    </w:p>
    <w:p w14:paraId="3A1EA4B1" w14:textId="04E1C5B6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3. Информация о порядке предоставления муниципальной услуги размещается в федеральной информационной системе «Единый портал государственных и муниципальных услуг (функций)» (далее - Единый портал).</w:t>
      </w:r>
    </w:p>
    <w:p w14:paraId="6C3965FF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14:paraId="18A6684D" w14:textId="78583D6D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II. Стандарт предоставления муниципальной услуги</w:t>
      </w:r>
    </w:p>
    <w:p w14:paraId="5C77BB45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14:paraId="44A0F351" w14:textId="3D77E60A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Наименование муниципальной услуги</w:t>
      </w:r>
    </w:p>
    <w:p w14:paraId="487E8B19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14:paraId="6DA33C2C" w14:textId="6635E255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4. Муниципальная услуга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строительства».</w:t>
      </w:r>
    </w:p>
    <w:p w14:paraId="41115404" w14:textId="77777777" w:rsidR="00A33ED9" w:rsidRDefault="00A33ED9" w:rsidP="007A757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14:paraId="740F4C85" w14:textId="477DD2EB" w:rsidR="00EC7043" w:rsidRPr="00EC7043" w:rsidRDefault="00EC7043" w:rsidP="007A757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Наименование органа местного самоуправления,</w:t>
      </w:r>
    </w:p>
    <w:p w14:paraId="2A484458" w14:textId="2361E6D3" w:rsidR="00EC7043" w:rsidRPr="00EC7043" w:rsidRDefault="00EC7043" w:rsidP="007A757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предоставляющего</w:t>
      </w: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муниципальную услугу</w:t>
      </w:r>
    </w:p>
    <w:p w14:paraId="47710F61" w14:textId="44619C63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14:paraId="3172AE39" w14:textId="388EAD18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5. Муниципальная услуга предоставляется </w:t>
      </w:r>
      <w:bookmarkStart w:id="5" w:name="_Hlk216170465"/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администрацией</w:t>
      </w:r>
      <w:r w:rsidR="00DD7E5B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DD7E5B" w:rsidRPr="00DD7E5B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муниципального округа город Шахунья Нижегородской области</w:t>
      </w:r>
      <w:r w:rsidR="00DD7E5B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bookmarkEnd w:id="5"/>
      <w:r w:rsidR="00DD7E5B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(далее</w:t>
      </w:r>
      <w:r w:rsidR="00AC4A61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-</w:t>
      </w:r>
      <w:r w:rsidR="00DD7E5B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Администрация)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.</w:t>
      </w:r>
    </w:p>
    <w:p w14:paraId="17929AC6" w14:textId="3219DADF" w:rsidR="00EC7043" w:rsidRPr="00DD7E5B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6. Структурное подразделение администрации, ответственное за непосредственное предоставление муниципальной услуги - отдел архитектуры и </w:t>
      </w:r>
      <w:r w:rsidR="00570A16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капитального </w:t>
      </w:r>
      <w:r w:rsidR="00570A16" w:rsidRPr="00DD7E5B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строительства </w:t>
      </w:r>
      <w:r w:rsidR="00124C00" w:rsidRPr="00DD7E5B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Управления </w:t>
      </w:r>
      <w:r w:rsidR="00124C00" w:rsidRPr="00DD7E5B">
        <w:rPr>
          <w:rFonts w:ascii="Times New Roman" w:hAnsi="Times New Roman" w:cs="Times New Roman"/>
          <w:sz w:val="25"/>
          <w:szCs w:val="25"/>
        </w:rPr>
        <w:t>жилищно-коммунального хозяйства</w:t>
      </w:r>
      <w:r w:rsidR="00124C00" w:rsidRPr="00DD7E5B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и архитектурной деятельности</w:t>
      </w:r>
      <w:r w:rsidR="00DD7E5B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AC4A61" w:rsidRPr="00AC4A61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администраци</w:t>
      </w:r>
      <w:r w:rsidR="00AC4A61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и</w:t>
      </w:r>
      <w:r w:rsidR="00AC4A61" w:rsidRPr="00AC4A61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муниципального округа город Шахунья Нижегородской области </w:t>
      </w:r>
      <w:r w:rsidR="00DD7E5B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(далее</w:t>
      </w:r>
      <w:r w:rsidR="00AC4A61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-</w:t>
      </w:r>
      <w:r w:rsidR="00DD7E5B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="00DD7E5B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ОАиКС</w:t>
      </w:r>
      <w:proofErr w:type="spellEnd"/>
      <w:r w:rsidR="00DD7E5B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)</w:t>
      </w:r>
      <w:r w:rsidR="00EC7043" w:rsidRPr="00DD7E5B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.</w:t>
      </w:r>
    </w:p>
    <w:p w14:paraId="6CAEEE54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14:paraId="6E485E24" w14:textId="751CCB44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Результат предоставления муниципальной услуги</w:t>
      </w:r>
    </w:p>
    <w:p w14:paraId="66C6D66C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14:paraId="69507E77" w14:textId="42495CAF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7. Результатом предоставления муниципальной услуги является:</w:t>
      </w:r>
    </w:p>
    <w:p w14:paraId="501090F1" w14:textId="3BB05601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1) направление поступившего уведомления о планируемом сносе </w:t>
      </w:r>
      <w:bookmarkStart w:id="6" w:name="_Hlk216164832"/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объекта капитального строительства в </w:t>
      </w:r>
      <w:proofErr w:type="spellStart"/>
      <w:r w:rsidR="00DD7E5B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ОАиКС</w:t>
      </w:r>
      <w:proofErr w:type="spellEnd"/>
      <w:r w:rsidR="00DD7E5B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для размещения в информационной системе обеспечения градостроительной деятельности </w:t>
      </w:r>
      <w:r w:rsidR="000A7FF7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и </w:t>
      </w:r>
      <w:r w:rsidR="001C11D0" w:rsidRPr="001C11D0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уведомле</w:t>
      </w:r>
      <w:r w:rsidR="000A7FF7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ние</w:t>
      </w:r>
      <w:r w:rsidR="001C11D0" w:rsidRPr="001C11D0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о таком размещении орган регионального государственного строительного надзора</w:t>
      </w:r>
      <w:bookmarkEnd w:id="6"/>
      <w:r w:rsidR="000A7FF7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,</w:t>
      </w: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извещение заявителя о приеме уведомления о планируемом сносе объекта капитального строительства;</w:t>
      </w:r>
    </w:p>
    <w:p w14:paraId="2695551B" w14:textId="71DEB78F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2) направление поступившего уведомления о завершении сноса </w:t>
      </w:r>
      <w:r w:rsidR="008D7974" w:rsidRPr="008D7974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объекта капитального строительства в </w:t>
      </w:r>
      <w:proofErr w:type="spellStart"/>
      <w:r w:rsidR="008D7974" w:rsidRPr="008D7974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ОАиКС</w:t>
      </w:r>
      <w:proofErr w:type="spellEnd"/>
      <w:r w:rsidR="008D7974" w:rsidRPr="008D7974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для размещения в информационной системе обеспечения градостроительной деятельности и уведомление о таком размещении орган регионального государственного строительного надзора</w:t>
      </w:r>
      <w:r w:rsidR="008D7974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извещение заявителя о приеме уведомления о завершении сноса объекта капитального строительства;</w:t>
      </w:r>
    </w:p>
    <w:p w14:paraId="49EEA155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3) отказ в предоставлении муниципальной услуги.</w:t>
      </w:r>
    </w:p>
    <w:p w14:paraId="62B02061" w14:textId="778940B6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8.</w:t>
      </w: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19D715AA" w14:textId="3625EA19" w:rsid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9. Результаты предоставления муниципальной услуги могут быть получены в органе местного самоуправления при личном обращении, посредством почтового отправления, в МФЦ, в личном кабинете на Едином портале (при наличии технической возможности).</w:t>
      </w:r>
    </w:p>
    <w:p w14:paraId="5620F812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6B66C7DD" w14:textId="23978BD6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                                       </w:t>
      </w: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Срок предоставления муниципальной услуги</w:t>
      </w:r>
    </w:p>
    <w:p w14:paraId="40F38756" w14:textId="77777777" w:rsid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610E5076" w14:textId="4F897036" w:rsid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10. Срок предоставления муниципальной услуги составляет не более </w:t>
      </w:r>
      <w:r w:rsidR="001C11D0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семи ра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бочих дней со дня поступления в администрацию уведомления о планируемом сносе объекта капитального строительства, уведомления о завершении сноса объекта капитального строительства.</w:t>
      </w:r>
    </w:p>
    <w:p w14:paraId="2131FC98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33459A37" w14:textId="77777777" w:rsidR="006C37DC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Исчерпывающий перечень документов, необходимых для предоставления</w:t>
      </w: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муниципальной услуги, с разделением на документы и информацию, </w:t>
      </w:r>
    </w:p>
    <w:p w14:paraId="7D319D59" w14:textId="17A1BFBE" w:rsid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которые</w:t>
      </w: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заявитель должен представить самостоятельно, и документы, которые заявитель</w:t>
      </w: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вправе представить по собственной инициативе, так как они подлежат</w:t>
      </w: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представлению в рамках межведомственного информационного взаимодействия</w:t>
      </w:r>
      <w:r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.</w:t>
      </w:r>
    </w:p>
    <w:p w14:paraId="66CAD47C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14:paraId="736E6168" w14:textId="751FFD6F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11. Исчерпывающий перечень документов, необходимых для предоставления муниципальной услуги при планируемом сносе объекта капитального строительства, подлежащих представлению заявителем:</w:t>
      </w:r>
    </w:p>
    <w:p w14:paraId="6C9BB935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1) уведомление о планируемом сносе объекта капитального строительства по форме, утвержденной приказом Минстроя России от 24.01.2019 № 34/</w:t>
      </w:r>
      <w:proofErr w:type="spellStart"/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пр</w:t>
      </w:r>
      <w:proofErr w:type="spellEnd"/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;</w:t>
      </w:r>
    </w:p>
    <w:p w14:paraId="2D1D0BC9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2) результаты и материалы обследования объекта капитального строительства (за исключением объектов, указанных в пунктах 1-3 части 17 статьи 51 Градостроительного кодекса Российской Федерации);</w:t>
      </w:r>
    </w:p>
    <w:p w14:paraId="4E59D64A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3) проект организации работ по сносу объекта капитального строительства (за исключением объектов, указанных в пунктах 1-3 части 17 статьи 51 Градостроительного кодекса Российской Федерации);</w:t>
      </w:r>
    </w:p>
    <w:p w14:paraId="677EBE88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4) документ, удостоверяющий личность заявителя или представителя заявителя;</w:t>
      </w:r>
    </w:p>
    <w:p w14:paraId="04604598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5) 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заявителя).</w:t>
      </w:r>
    </w:p>
    <w:p w14:paraId="7C5A980E" w14:textId="69142F0C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 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12. Исчерпывающий перечень документов, необходимых для предоставления муниципальной услуги при завершении сноса объекта капитального строительства, подлежащих представлению заявителем:</w:t>
      </w:r>
    </w:p>
    <w:p w14:paraId="3A8847FF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1) уведомление о завершении сноса объекта капитального строительства по форме, утвержденной приказом Минстроя России от 24.01.2019 № 34/</w:t>
      </w:r>
      <w:proofErr w:type="spellStart"/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пр</w:t>
      </w:r>
      <w:proofErr w:type="spellEnd"/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;</w:t>
      </w:r>
    </w:p>
    <w:p w14:paraId="193EE5AB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2) документ, удостоверяющий личность заявителя или представителя заявителя;</w:t>
      </w:r>
    </w:p>
    <w:p w14:paraId="1CFD9768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3) 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заявителя).</w:t>
      </w:r>
    </w:p>
    <w:p w14:paraId="47A632CB" w14:textId="5E8D2D6A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13.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инициативе:</w:t>
      </w:r>
    </w:p>
    <w:p w14:paraId="4DF7708F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- правоустанавливающие документы на земельный участок, объект капитального строительства в случае, если права на них не зарегистрированы в Едином государственном реестре недвижимости;</w:t>
      </w:r>
    </w:p>
    <w:p w14:paraId="28A5FD7C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- сведения из Единого государственного реестра юридических лиц (в случае, если заявителем является юридическое лицо) или из Единого государственного реестра индивидуальных предпринимателей (в случае, если заявителем является индивидуальный предприниматель).</w:t>
      </w:r>
    </w:p>
    <w:p w14:paraId="02FA483B" w14:textId="2AAD1555" w:rsid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14. Уведомление и документы, необходимые для предоставления муниципальной услуги, могут быть направлены в электронной форме через Единый портал, в письменной форме МФЦ, посредством почтового отправления с уведомлением о вручении в администрацию.</w:t>
      </w:r>
    </w:p>
    <w:p w14:paraId="22508ADE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56B1AC2A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Исчерпывающий перечень оснований для отказа в приеме заявления и документов,</w:t>
      </w: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необходимых для предоставления муниципальной услуги</w:t>
      </w:r>
    </w:p>
    <w:p w14:paraId="2D92EE31" w14:textId="77777777" w:rsid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7926B1F4" w14:textId="3AC40461" w:rsid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15. Основания для отказа в приеме заявления и документов, необходимых для предоставления муниципальной услуги, отсутствуют.</w:t>
      </w:r>
    </w:p>
    <w:p w14:paraId="41E2F222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5C85E7A8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Исчерпывающий перечень оснований для приостановления предоставления</w:t>
      </w: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муниципальной услуги или отказа</w:t>
      </w: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в предоставлении муниципальной услуги</w:t>
      </w:r>
    </w:p>
    <w:p w14:paraId="71228CAD" w14:textId="77777777" w:rsid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1815085A" w14:textId="2073533F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16. Основания для приостановления предоставления муниципальной услуги отсутствуют.</w:t>
      </w:r>
    </w:p>
    <w:p w14:paraId="59AF2405" w14:textId="52D964A8" w:rsidR="007A757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17. Основания для отказа в предоставлении муниципальной услуги. </w:t>
      </w:r>
    </w:p>
    <w:p w14:paraId="3FBD2F2A" w14:textId="50D104B4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17.1. В случае обращения с уведомлением о планируемом сносе объекта капитального строительства:</w:t>
      </w:r>
    </w:p>
    <w:p w14:paraId="57C729DC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1) отсутствие согласия всех правообладателей объекта капительного строительства на снос в случае, если у заявленного в уведомлении объекта капитального строительства более одного правообладателя;</w:t>
      </w:r>
    </w:p>
    <w:p w14:paraId="0E9DC154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2) лицо, указанное в качестве застройщика в уведомлении о планируемом сносе, не является правообладателем объекта капитального строительства, подлежащего сносу;</w:t>
      </w:r>
    </w:p>
    <w:p w14:paraId="550E7647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3) уведомление о планируемом сносе содержит сведения об объекте, который не является объектом капитального строительства;</w:t>
      </w:r>
    </w:p>
    <w:p w14:paraId="06FDE20E" w14:textId="54D56F75" w:rsidR="007A757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4) непредставление заявителем результатов и материалов обследования планируемого к сносу объекта капитального строительства, проекта организации работ по сносу объекта капитального строительства по запросу, направленному сотрудником администрации, ответственным за предоставление муниципальной услуги, в соответствии с частью </w:t>
      </w:r>
      <w:r w:rsidR="008F6CE1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10</w:t>
      </w: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статьи 55.31 Градостроительного кодекса Российской Федерации. </w:t>
      </w:r>
    </w:p>
    <w:p w14:paraId="26DC5591" w14:textId="42ABE5E0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 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17.2. В случае обращения с уведомлением о завершении сноса объекта капитального строительства:</w:t>
      </w:r>
    </w:p>
    <w:p w14:paraId="6DCB51FF" w14:textId="6295A3DC" w:rsid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1) отсутствие документов, предусмотренных пунктом 12 настоящего административного регламента.</w:t>
      </w:r>
    </w:p>
    <w:p w14:paraId="21BC0FCE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3C26FD0A" w14:textId="4A921D5C" w:rsid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Порядок, размер и основания взимания государственной</w:t>
      </w:r>
    </w:p>
    <w:p w14:paraId="567B12EE" w14:textId="78CCC45A" w:rsid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пошлины или иной платы,</w:t>
      </w: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взимаемой за предоставление</w:t>
      </w:r>
    </w:p>
    <w:p w14:paraId="2C1597ED" w14:textId="46B7265B" w:rsid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муниципальной услуги</w:t>
      </w:r>
      <w:r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.</w:t>
      </w:r>
    </w:p>
    <w:p w14:paraId="7B4746B3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14:paraId="53723557" w14:textId="4D1C51AD" w:rsid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18. Плата за предоставление муниципальной услуги не взимается.</w:t>
      </w:r>
    </w:p>
    <w:p w14:paraId="034CFFBD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7B98A74B" w14:textId="77777777" w:rsid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Максимальный срок ожидания в очереди при подаче запроса</w:t>
      </w:r>
    </w:p>
    <w:p w14:paraId="5FCA9C02" w14:textId="13466569" w:rsid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о предоставлении</w:t>
      </w: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муниципальной услуги и</w:t>
      </w:r>
    </w:p>
    <w:p w14:paraId="5F752711" w14:textId="2A56D232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при получении результата предоставления муниципальной</w:t>
      </w: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услуги</w:t>
      </w:r>
    </w:p>
    <w:p w14:paraId="3DCB9576" w14:textId="77777777" w:rsid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2C689690" w14:textId="75DBBF94" w:rsid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19.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3D183A57" w14:textId="77777777" w:rsidR="007A757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4364CE8E" w14:textId="77777777" w:rsidR="00EC7043" w:rsidRPr="00EC7043" w:rsidRDefault="00EC7043" w:rsidP="007A757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Срок регистрации запроса заявителя о предоставлении муниципальной услуги</w:t>
      </w:r>
    </w:p>
    <w:p w14:paraId="6A8810AD" w14:textId="77777777" w:rsidR="007A757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0D54F8ED" w14:textId="67866578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20. Заявление, поступившее в администрацию или МФЦ в письменной форме, подлежат обязательной регистрации в соответствии с правилами делопроизводства в день обращения заявителя сотрудником, ответственным за прием и регистрацию корреспонденции.</w:t>
      </w:r>
    </w:p>
    <w:p w14:paraId="0FDE5FB0" w14:textId="3D578197" w:rsid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21. При подаче заявления через Единый портал оно автоматически фиксируется в режиме реального времени в электронной системе. Регистрация заявления, поданного в электронном виде, осуществляется ответственным сотрудником администрации не позднее 1 рабочего дня, следующего за днем поступления, с сохранением присвоенного системой индивидуального номера.</w:t>
      </w:r>
    </w:p>
    <w:p w14:paraId="070B1E6D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61099044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Требования к помещениям, в которых предоставляется муниципальная</w:t>
      </w: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услуга, к залу ожидания, местам для заполнения запросов о предоставлении</w:t>
      </w: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государственной услуги, информационным стендам с образцами их заполнения и</w:t>
      </w:r>
    </w:p>
    <w:p w14:paraId="46F07CC9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перечнем документов и (или) информации, необходимых для предоставления каждой</w:t>
      </w: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государственной услуги, в том числе к обеспечению доступности для инвалидов</w:t>
      </w: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указанных объектов в соответствии с законодательством Российской Федерации о</w:t>
      </w: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социальной защите инвалидов</w:t>
      </w:r>
    </w:p>
    <w:p w14:paraId="605CF9E5" w14:textId="77777777" w:rsid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12EFFD12" w14:textId="2CBD7563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22. Вход в здание администрации должен быть оборудован вывеской и режимной табличкой, адаптирован для беспрепятственного доступа инвалидов (включая инвалидов, использующих кресла-коляски и собак-проводников).</w:t>
      </w:r>
    </w:p>
    <w:p w14:paraId="1BCC4B0C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Фасад здания должен быть оборудован осветительными приборами, которые позволят в течение рабочего времени администрации ознакомиться с вывеской и режимной табличкой.</w:t>
      </w:r>
    </w:p>
    <w:p w14:paraId="0767C4FC" w14:textId="1735D087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23. На территории, прилегающей к месторасположению администрации, должны быть места для парковки автотранспортных средств, в том числе для парковки специальных автотранспортных средств инвалидов.</w:t>
      </w:r>
    </w:p>
    <w:p w14:paraId="32FC9ECF" w14:textId="068D868A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24. Для людей с ограниченными возможностями должны быть предусмотрены: возможность беспрепятственного входа в помещения и выхода из них; содействие (при необходимости) инвалиду при входе в объект и выходе из него со стороны сотрудников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администрации; оборудование на прилегающих к зданию территориях мест для парковки автотранспортных средств инвалидов; возможность посадки в транспортное средство и высадки из него перед входом в администрацию, в том числе с использованием кресла-коляски и при необходимости с помощью сотрудников администрации; возможность самостоятельного передвижения по объекту в целях доступа к месту предоставления муниципальной услуги, а также с помощью сотрудников, предоставляющих муниципальную услугу, </w:t>
      </w:r>
      <w:proofErr w:type="spellStart"/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ассистивных</w:t>
      </w:r>
      <w:proofErr w:type="spellEnd"/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и вспомогательных технологий, а также сменного кресла-коляски; сопровождение инвалидов, имеющих стойкие расстройства функции зрения и самостоятельного передвижения, по территории администрации; 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 оказание сотрудниками администрации иной необходимой инвалидам и маломобильным группам населения помощи в преодолении барьеров, мешающих получению ими услуг наравне с другими лицами.</w:t>
      </w:r>
    </w:p>
    <w:p w14:paraId="1A5D7855" w14:textId="77777777" w:rsidR="00044CCA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25. Помещение должно соответствовать установленным санитарно- эпидемиологическим требованиям и нормативам, быть удобным и иметь достаточно места.</w:t>
      </w:r>
      <w:r w:rsidR="00ED740B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Вход и выход из помещения оборудуются соответствующими указателями.</w:t>
      </w:r>
    </w:p>
    <w:p w14:paraId="5F4E79A9" w14:textId="77777777" w:rsidR="00956B1B" w:rsidRDefault="00044CCA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26.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В местах предоставления муниципальной услуги</w:t>
      </w:r>
      <w:r w:rsidR="00956B1B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:</w:t>
      </w:r>
    </w:p>
    <w:p w14:paraId="40B954E2" w14:textId="77777777" w:rsidR="00956B1B" w:rsidRDefault="00956B1B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-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н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а видном месте размещаются схемы путей эвакуации посетителей и специалистов администрации</w:t>
      </w: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;</w:t>
      </w:r>
    </w:p>
    <w:p w14:paraId="5F1431AA" w14:textId="5AFF9878" w:rsidR="00EC7043" w:rsidRDefault="00956B1B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-</w:t>
      </w:r>
      <w:r w:rsidR="00044CCA" w:rsidRPr="00044CCA">
        <w:t xml:space="preserve"> </w:t>
      </w:r>
      <w:r w:rsidRPr="00956B1B">
        <w:rPr>
          <w:rFonts w:ascii="Times New Roman" w:hAnsi="Times New Roman" w:cs="Times New Roman"/>
          <w:sz w:val="26"/>
          <w:szCs w:val="26"/>
        </w:rPr>
        <w:t>места</w:t>
      </w:r>
      <w:r w:rsidR="00044CCA" w:rsidRPr="00044CCA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оборудуются противопожарной системой и средствами пожаротушения, системой оповещения о возникновении чрезвычайной ситуации</w:t>
      </w: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;</w:t>
      </w:r>
    </w:p>
    <w:p w14:paraId="24C23774" w14:textId="7A5668E4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 </w:t>
      </w:r>
      <w:r w:rsidR="00956B1B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-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предусматривается оборудование мест общественного пользования (туалетов).</w:t>
      </w:r>
    </w:p>
    <w:p w14:paraId="355C42A8" w14:textId="6FA2FF03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27.</w:t>
      </w:r>
      <w:r w:rsidR="00ED740B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В помещениях, предназначенных для работы с заявителями, размещаются информационные стенды, обеспечивающие получение заявителями информации о предоставлении муниципальной услуги.</w:t>
      </w:r>
    </w:p>
    <w:p w14:paraId="2F75F46F" w14:textId="03D7DF28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28. На кабинете приема заявителей должна находиться информационная табличка (вывеска) с указанием:</w:t>
      </w:r>
    </w:p>
    <w:p w14:paraId="5B2F1226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- номера кабинета;</w:t>
      </w:r>
    </w:p>
    <w:p w14:paraId="37D8351D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- фамилии, имени, отчества и должности сотрудника, осуществляющего предоставление муниципальной услуги;</w:t>
      </w:r>
    </w:p>
    <w:p w14:paraId="7C7A764B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- времени перерыва на обед, технического перерыва.</w:t>
      </w:r>
    </w:p>
    <w:p w14:paraId="01191682" w14:textId="006A12F4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29. Места ожидания приема, залы ожидания, места для заполнения запросов о предоставлении муниципальной услуги, места сдачи и получения документов заявителями, места для информирования заявителей и заполнения необходимых документов оборудуются стульями и столами (стойками), информационными стендами, содержащими информацию о порядке, сроках предоставления муниципальной услуги, и обеспечиваются канцелярскими принадлежностями.</w:t>
      </w:r>
    </w:p>
    <w:p w14:paraId="3A81250F" w14:textId="504C2CAA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30. Рабочие места сотрудников, осуществляющих предоставление муниципальной услуги, должны быть оборудованы персональными компьютерами с возможностью доступа к необходимым информационным базам данных, средствами вычислительной и электронной техники, печатающими устройствами, ксероксами, позволяющими предоставлять муниципальную услугу в полном объеме. Рабочие места должны быть оборудованы столами для возможности работы с документами, стульями, креслами, информационными табличками с указанием номера кабинета, фамилии, имени, отчества сотрудника, осуществляющего предоставление муниципальной услуги.</w:t>
      </w:r>
    </w:p>
    <w:p w14:paraId="07779442" w14:textId="5991856E" w:rsid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31. Помещения МФЦ оборудуются согласно требованиям постановления Правительства Российской Федерации от 22 декабря 2012 года № 1376 «Об утверждении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lastRenderedPageBreak/>
        <w:t>правил организации деятельности многофункциональных центров для предоставления государственных и муниципальных услуг».</w:t>
      </w:r>
    </w:p>
    <w:p w14:paraId="125B2292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117F64D2" w14:textId="77777777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Показатели доступности и качества Услуги</w:t>
      </w:r>
    </w:p>
    <w:p w14:paraId="26CC0116" w14:textId="77777777" w:rsid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5F4B92A5" w14:textId="5E40144B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32. Показатели доступности и качества муниципальной услуги размещены на официальном сайте администрации в сети «Интернет», а также на Едином портале.</w:t>
      </w:r>
    </w:p>
    <w:p w14:paraId="2483B8CF" w14:textId="77777777" w:rsid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14:paraId="7145B348" w14:textId="7B526F46" w:rsidR="00EC7043" w:rsidRP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C7043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Иные требования к предоставлению Услуги</w:t>
      </w:r>
    </w:p>
    <w:p w14:paraId="29C44CB6" w14:textId="77777777" w:rsidR="00EC7043" w:rsidRDefault="00EC704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19FBCE37" w14:textId="599F063C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33. Услуги, которые являются необходимыми и обязательными для предоставления муниципальной услуги, отсутствуют.</w:t>
      </w:r>
    </w:p>
    <w:p w14:paraId="6C22CD99" w14:textId="60796204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34. Уведомление о планируемом сносе объекта капитального строительства, уведомление о завершенном сносе объекта капитального строительства может быть направлено в электронной форме через Единый портал.</w:t>
      </w:r>
    </w:p>
    <w:p w14:paraId="0E365A93" w14:textId="78B4571A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35. Обращение за предоставлением муниципальной услуги в электронной форме осуществляется с использованием электронных документов, подписанных электронной подписью в соответствии с требованиями Федерального закона от 6 апреля 2011 года № 63-ФЗ «Об электронной подписи», постановления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563D73C5" w14:textId="51F32750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36. Сведения о муниципальной услуге размещаются на Едином портале в порядке, установленном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14:paraId="0E8F3984" w14:textId="0577BF08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37. Заявителям обеспечивается возможность получения на Едином портале информации о ходе предоставления муниципальной услуги.</w:t>
      </w:r>
    </w:p>
    <w:p w14:paraId="279E347A" w14:textId="5F94F253" w:rsidR="00EC7043" w:rsidRPr="00EC7043" w:rsidRDefault="007A7573" w:rsidP="00EC70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</w:t>
      </w:r>
      <w:r w:rsidR="00EC7043" w:rsidRPr="00EC704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38. Иные требования, в том числе учитывающие особенности предоставления муниципальной услуги по экстерриториальному принципу, не предъявляются.</w:t>
      </w:r>
    </w:p>
    <w:p w14:paraId="55A399D1" w14:textId="28E55A4C" w:rsidR="00EC7043" w:rsidRDefault="00EC7043" w:rsidP="00825C1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1C5D168" w14:textId="77777777" w:rsidR="007A7573" w:rsidRDefault="007A7573" w:rsidP="00825C1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71B9D80" w14:textId="77777777" w:rsidR="00EC7043" w:rsidRPr="007A7573" w:rsidRDefault="00EC7043" w:rsidP="00EC7043">
      <w:pPr>
        <w:widowControl w:val="0"/>
        <w:numPr>
          <w:ilvl w:val="0"/>
          <w:numId w:val="30"/>
        </w:numPr>
        <w:tabs>
          <w:tab w:val="left" w:pos="457"/>
        </w:tabs>
        <w:suppressAutoHyphens w:val="0"/>
        <w:spacing w:after="300" w:line="305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Состав, последовательность и сроки выполнения</w:t>
      </w:r>
      <w:r w:rsidRPr="007A757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br/>
        <w:t>административных процедур</w:t>
      </w:r>
    </w:p>
    <w:p w14:paraId="69760F04" w14:textId="77777777" w:rsidR="00EC7043" w:rsidRPr="007A7573" w:rsidRDefault="00EC7043" w:rsidP="00EC7043">
      <w:pPr>
        <w:keepNext/>
        <w:keepLines/>
        <w:widowControl w:val="0"/>
        <w:suppressAutoHyphens w:val="0"/>
        <w:spacing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bookmarkStart w:id="7" w:name="bookmark23"/>
      <w:r w:rsidRPr="007A757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Перечень административных процедур</w:t>
      </w:r>
      <w:bookmarkEnd w:id="7"/>
    </w:p>
    <w:p w14:paraId="712AEC49" w14:textId="69A56D89" w:rsidR="00EC7043" w:rsidRPr="007A7573" w:rsidRDefault="007A7573" w:rsidP="007A7573">
      <w:pPr>
        <w:widowControl w:val="0"/>
        <w:tabs>
          <w:tab w:val="left" w:pos="1114"/>
        </w:tabs>
        <w:suppressAutoHyphens w:val="0"/>
        <w:spacing w:after="0" w:line="28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39. 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Предоставление муниципальной услуги включает в себя последовательность следующих административных процедур:</w:t>
      </w:r>
    </w:p>
    <w:p w14:paraId="16B79293" w14:textId="77777777" w:rsidR="00EC7043" w:rsidRPr="007A7573" w:rsidRDefault="00EC7043" w:rsidP="00EC7043">
      <w:pPr>
        <w:widowControl w:val="0"/>
        <w:numPr>
          <w:ilvl w:val="0"/>
          <w:numId w:val="31"/>
        </w:numPr>
        <w:tabs>
          <w:tab w:val="left" w:pos="1099"/>
        </w:tabs>
        <w:suppressAutoHyphens w:val="0"/>
        <w:spacing w:after="0" w:line="286" w:lineRule="auto"/>
        <w:ind w:firstLine="7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прием и регистрация уведомления и документов, необходимых для предоставления муниципальной услуги;</w:t>
      </w:r>
    </w:p>
    <w:p w14:paraId="1B7ED42A" w14:textId="77777777" w:rsidR="00EC7043" w:rsidRPr="007A7573" w:rsidRDefault="00EC7043" w:rsidP="00EC7043">
      <w:pPr>
        <w:widowControl w:val="0"/>
        <w:numPr>
          <w:ilvl w:val="0"/>
          <w:numId w:val="31"/>
        </w:numPr>
        <w:tabs>
          <w:tab w:val="left" w:pos="1099"/>
        </w:tabs>
        <w:suppressAutoHyphens w:val="0"/>
        <w:spacing w:after="300" w:line="240" w:lineRule="auto"/>
        <w:ind w:firstLine="7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рассмотрение уведомления и документов, необходимых для предоставления муниципальной услуги, выдача заявителю документов по результатам предоставления муниципальной услуги.</w:t>
      </w:r>
    </w:p>
    <w:p w14:paraId="6B9E2306" w14:textId="77777777" w:rsidR="00EC7043" w:rsidRPr="007A7573" w:rsidRDefault="00EC7043" w:rsidP="00EC7043">
      <w:pPr>
        <w:keepNext/>
        <w:keepLines/>
        <w:widowControl w:val="0"/>
        <w:suppressAutoHyphens w:val="0"/>
        <w:spacing w:after="300" w:line="31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bookmarkStart w:id="8" w:name="bookmark25"/>
      <w:r w:rsidRPr="007A757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lastRenderedPageBreak/>
        <w:t>Прием и регистрация уведомления и документов, необходимых</w:t>
      </w:r>
      <w:r w:rsidRPr="007A757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br/>
        <w:t>для предоставления муниципальной услуги</w:t>
      </w:r>
      <w:bookmarkEnd w:id="8"/>
    </w:p>
    <w:p w14:paraId="2CB2A03B" w14:textId="1AEDD075" w:rsidR="00EC7043" w:rsidRPr="007A7573" w:rsidRDefault="007A7573" w:rsidP="007A7573">
      <w:pPr>
        <w:widowControl w:val="0"/>
        <w:tabs>
          <w:tab w:val="left" w:pos="111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40.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Основанием для начала административной процедуры является поступление в администрацию, МФЦ уведомления и документов, предусмотренных пунктом 11 или 12 настоящего административного регламента, способами, предусмотренными пунктом 14 настоящего административного регламента.</w:t>
      </w:r>
    </w:p>
    <w:p w14:paraId="5BB9C56F" w14:textId="77777777" w:rsidR="00EC7043" w:rsidRPr="007A7573" w:rsidRDefault="00EC7043" w:rsidP="00EC7043">
      <w:pPr>
        <w:widowControl w:val="0"/>
        <w:suppressAutoHyphens w:val="0"/>
        <w:spacing w:after="0"/>
        <w:ind w:firstLine="7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Способами установления личности (идентификации) заявителя при взаимодействии с заявителями являются:</w:t>
      </w:r>
    </w:p>
    <w:p w14:paraId="00D8108A" w14:textId="77777777" w:rsidR="00EC7043" w:rsidRPr="007A7573" w:rsidRDefault="00EC7043" w:rsidP="00956B1B">
      <w:pPr>
        <w:widowControl w:val="0"/>
        <w:numPr>
          <w:ilvl w:val="0"/>
          <w:numId w:val="33"/>
        </w:numPr>
        <w:tabs>
          <w:tab w:val="left" w:pos="1043"/>
        </w:tabs>
        <w:suppressAutoHyphens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в администрации при личном обращении - документ, удостоверяющий личность;</w:t>
      </w:r>
    </w:p>
    <w:p w14:paraId="7BFF301B" w14:textId="77777777" w:rsidR="00EC7043" w:rsidRPr="007A7573" w:rsidRDefault="00EC7043" w:rsidP="00956B1B">
      <w:pPr>
        <w:widowControl w:val="0"/>
        <w:numPr>
          <w:ilvl w:val="0"/>
          <w:numId w:val="33"/>
        </w:numPr>
        <w:tabs>
          <w:tab w:val="left" w:pos="1058"/>
        </w:tabs>
        <w:suppressAutoHyphens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посредством почтового отправления - документ, удостоверяющий личность</w:t>
      </w:r>
    </w:p>
    <w:p w14:paraId="07E581EF" w14:textId="3B96153F" w:rsidR="00EC7043" w:rsidRPr="007A7573" w:rsidRDefault="00EC7043" w:rsidP="00956B1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отправителя почтового отправления</w:t>
      </w:r>
      <w:r w:rsidR="00956B1B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14:paraId="0AB67216" w14:textId="77777777" w:rsidR="00EC7043" w:rsidRPr="007A7573" w:rsidRDefault="00EC7043" w:rsidP="00956B1B">
      <w:pPr>
        <w:widowControl w:val="0"/>
        <w:numPr>
          <w:ilvl w:val="0"/>
          <w:numId w:val="33"/>
        </w:numPr>
        <w:tabs>
          <w:tab w:val="left" w:pos="1073"/>
        </w:tabs>
        <w:suppressAutoHyphens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14437BAE" w14:textId="5B262645" w:rsidR="00EC7043" w:rsidRPr="007A7573" w:rsidRDefault="007A7573" w:rsidP="007A7573">
      <w:pPr>
        <w:widowControl w:val="0"/>
        <w:tabs>
          <w:tab w:val="left" w:pos="111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41.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Сотрудник администрации, МФЦ, ответственный за прием и регистрацию корреспонденции, обеспечивает прием и регистрацию уведомления и документов в соответствии с правилами делопроизводства в день обращения заявителя.</w:t>
      </w:r>
    </w:p>
    <w:p w14:paraId="7BEC72D6" w14:textId="7971555F" w:rsidR="00EC7043" w:rsidRPr="007A7573" w:rsidRDefault="007A7573" w:rsidP="007A7573">
      <w:pPr>
        <w:widowControl w:val="0"/>
        <w:tabs>
          <w:tab w:val="left" w:pos="112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42.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Результатом административной процедуры является прием и регистрация уведомления и документов, необходимых для предоставления муниципальной услуги.</w:t>
      </w:r>
    </w:p>
    <w:p w14:paraId="38FE7786" w14:textId="69CEE906" w:rsidR="00EC7043" w:rsidRPr="007A7573" w:rsidRDefault="007A7573" w:rsidP="007A7573">
      <w:pPr>
        <w:widowControl w:val="0"/>
        <w:tabs>
          <w:tab w:val="left" w:pos="1129"/>
        </w:tabs>
        <w:suppressAutoHyphens w:val="0"/>
        <w:spacing w:after="36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43.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По результатам административной процедуры сотрудник администрации, МФЦ, ответственный за прием и регистрацию корреспонденции, в срок не позднее рабочего дня, следующего за днем приема и регистрации уведомления и документов, передает их сотруднику администрации, ответственному за предоставление муниципальной услуги.</w:t>
      </w:r>
    </w:p>
    <w:p w14:paraId="153C2C38" w14:textId="77777777" w:rsidR="00EC7043" w:rsidRPr="007A7573" w:rsidRDefault="00EC7043" w:rsidP="00EC7043">
      <w:pPr>
        <w:widowControl w:val="0"/>
        <w:suppressAutoHyphens w:val="0"/>
        <w:spacing w:after="280" w:line="302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Рассмотрение уведомления и документов, необходимых для предоставления</w:t>
      </w:r>
      <w:r w:rsidRPr="007A757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br/>
        <w:t>муниципальной услуги, выдача заявителю документов по результатам</w:t>
      </w:r>
      <w:r w:rsidRPr="007A757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br/>
        <w:t>предоставления муниципальной услуги</w:t>
      </w:r>
    </w:p>
    <w:p w14:paraId="0A07273B" w14:textId="425500EE" w:rsidR="007A7573" w:rsidRDefault="00EC7043" w:rsidP="00EA2B28">
      <w:pPr>
        <w:pStyle w:val="a4"/>
        <w:widowControl w:val="0"/>
        <w:numPr>
          <w:ilvl w:val="0"/>
          <w:numId w:val="37"/>
        </w:num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Основанием</w:t>
      </w:r>
      <w:r w:rsid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начала административной</w:t>
      </w:r>
      <w:r w:rsidR="00E52B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процедуры</w:t>
      </w:r>
      <w:r w:rsid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является поступление </w:t>
      </w:r>
    </w:p>
    <w:p w14:paraId="40792055" w14:textId="6C0AA82A" w:rsidR="00EC7043" w:rsidRPr="007A7573" w:rsidRDefault="00EC7043" w:rsidP="00EA2B28">
      <w:pPr>
        <w:widowControl w:val="0"/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сотруднику администрации, ответственному за предоставление муниципальной услуги, зарегистрированных уведомления </w:t>
      </w:r>
      <w:r w:rsidR="005F0F6F" w:rsidRPr="005F0F6F">
        <w:rPr>
          <w:rFonts w:ascii="Times New Roman" w:eastAsia="Times New Roman" w:hAnsi="Times New Roman" w:cs="Times New Roman"/>
          <w:sz w:val="25"/>
          <w:szCs w:val="25"/>
          <w:lang w:eastAsia="ru-RU"/>
        </w:rPr>
        <w:t>о планируемом сносе</w:t>
      </w:r>
      <w:r w:rsidR="005F0F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(завершении сноса) </w:t>
      </w: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и документов.</w:t>
      </w:r>
    </w:p>
    <w:p w14:paraId="51990BA5" w14:textId="023BF441" w:rsidR="007A7573" w:rsidRDefault="00EC7043" w:rsidP="00EA2B28">
      <w:pPr>
        <w:pStyle w:val="a4"/>
        <w:widowControl w:val="0"/>
        <w:numPr>
          <w:ilvl w:val="1"/>
          <w:numId w:val="37"/>
        </w:numPr>
        <w:tabs>
          <w:tab w:val="left" w:pos="1311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поступлении уведомления о </w:t>
      </w:r>
      <w:r w:rsid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планируемом сносе</w:t>
      </w:r>
      <w:r w:rsid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объекта капитального</w:t>
      </w:r>
    </w:p>
    <w:p w14:paraId="01DA3B5E" w14:textId="437C7FD8" w:rsidR="00EC7043" w:rsidRPr="007A7573" w:rsidRDefault="00EC7043" w:rsidP="00EA2B28">
      <w:pPr>
        <w:widowControl w:val="0"/>
        <w:tabs>
          <w:tab w:val="left" w:pos="1311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строительства сотрудник администрации, ответственный за предоставление муниципальной услуги:</w:t>
      </w:r>
    </w:p>
    <w:p w14:paraId="13097878" w14:textId="3F142666" w:rsidR="007A7573" w:rsidRDefault="007A7573" w:rsidP="00EA2B28">
      <w:pPr>
        <w:pStyle w:val="a4"/>
        <w:widowControl w:val="0"/>
        <w:numPr>
          <w:ilvl w:val="2"/>
          <w:numId w:val="37"/>
        </w:numPr>
        <w:tabs>
          <w:tab w:val="left" w:pos="148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Проводит</w:t>
      </w:r>
      <w:r w:rsidR="003574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проверку </w:t>
      </w:r>
      <w:r w:rsidR="003574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</w:t>
      </w:r>
      <w:r w:rsidR="003574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наличие</w:t>
      </w:r>
      <w:r w:rsidR="003574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полного</w:t>
      </w:r>
      <w:r w:rsidR="003574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пакета</w:t>
      </w:r>
      <w:r w:rsidR="003574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документов, указанных в</w:t>
      </w:r>
    </w:p>
    <w:p w14:paraId="2C243A80" w14:textId="073839AE" w:rsidR="00EC7043" w:rsidRPr="007A7573" w:rsidRDefault="00EC7043" w:rsidP="00EA2B28">
      <w:pPr>
        <w:widowControl w:val="0"/>
        <w:tabs>
          <w:tab w:val="left" w:pos="148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пункте 11 настоящего административного регламента;</w:t>
      </w:r>
    </w:p>
    <w:p w14:paraId="209D1F81" w14:textId="77777777" w:rsidR="007A7573" w:rsidRDefault="00EC7043" w:rsidP="00EA2B28">
      <w:pPr>
        <w:pStyle w:val="a4"/>
        <w:widowControl w:val="0"/>
        <w:numPr>
          <w:ilvl w:val="2"/>
          <w:numId w:val="37"/>
        </w:numPr>
        <w:tabs>
          <w:tab w:val="left" w:pos="148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случае непредставления заявителем результатов и материалов</w:t>
      </w:r>
    </w:p>
    <w:p w14:paraId="04E50092" w14:textId="4FC3ABA8" w:rsidR="00EC7043" w:rsidRPr="007A7573" w:rsidRDefault="00EC7043" w:rsidP="00EA2B28">
      <w:pPr>
        <w:widowControl w:val="0"/>
        <w:tabs>
          <w:tab w:val="left" w:pos="148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обследования объекта капитального строительства, проекта организации работ по сносу объекта капитального строительства, запрашивает их у заявителя путем выдачи (направления) запроса способом, которым представлено уведомление о планируемом сносе;</w:t>
      </w:r>
    </w:p>
    <w:p w14:paraId="6AD358C0" w14:textId="604E17B9" w:rsidR="005F0F6F" w:rsidRDefault="00EC7043" w:rsidP="001B778B">
      <w:pPr>
        <w:widowControl w:val="0"/>
        <w:numPr>
          <w:ilvl w:val="2"/>
          <w:numId w:val="37"/>
        </w:numPr>
        <w:tabs>
          <w:tab w:val="left" w:pos="1498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F0F6F">
        <w:rPr>
          <w:rFonts w:ascii="Times New Roman" w:eastAsia="Times New Roman" w:hAnsi="Times New Roman" w:cs="Times New Roman"/>
          <w:sz w:val="25"/>
          <w:szCs w:val="25"/>
          <w:lang w:eastAsia="ru-RU"/>
        </w:rPr>
        <w:t>Формирует и направляет</w:t>
      </w:r>
      <w:r w:rsidR="003574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F0F6F">
        <w:rPr>
          <w:rFonts w:ascii="Times New Roman" w:eastAsia="Times New Roman" w:hAnsi="Times New Roman" w:cs="Times New Roman"/>
          <w:sz w:val="25"/>
          <w:szCs w:val="25"/>
          <w:lang w:eastAsia="ru-RU"/>
        </w:rPr>
        <w:t>межведомственные</w:t>
      </w:r>
      <w:r w:rsidR="003574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A2B28">
        <w:rPr>
          <w:rFonts w:ascii="Times New Roman" w:eastAsia="Times New Roman" w:hAnsi="Times New Roman" w:cs="Times New Roman"/>
          <w:sz w:val="25"/>
          <w:szCs w:val="25"/>
          <w:lang w:eastAsia="ru-RU"/>
        </w:rPr>
        <w:t>з</w:t>
      </w:r>
      <w:r w:rsidRPr="005F0F6F">
        <w:rPr>
          <w:rFonts w:ascii="Times New Roman" w:eastAsia="Times New Roman" w:hAnsi="Times New Roman" w:cs="Times New Roman"/>
          <w:sz w:val="25"/>
          <w:szCs w:val="25"/>
          <w:lang w:eastAsia="ru-RU"/>
        </w:rPr>
        <w:t>апросы о</w:t>
      </w:r>
      <w:r w:rsidR="003574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F0F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предоставлении </w:t>
      </w:r>
    </w:p>
    <w:p w14:paraId="605390C4" w14:textId="639B3572" w:rsidR="00EC7043" w:rsidRPr="005F0F6F" w:rsidRDefault="00EC7043" w:rsidP="005F0F6F">
      <w:pPr>
        <w:widowControl w:val="0"/>
        <w:tabs>
          <w:tab w:val="left" w:pos="1498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F0F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документов (их копий или сведений, содержащихся в них), предусмотренных пунктом 13 административного регламента, </w:t>
      </w:r>
      <w:r w:rsidR="005F0F6F">
        <w:rPr>
          <w:rFonts w:ascii="Times New Roman" w:eastAsia="Times New Roman" w:hAnsi="Times New Roman" w:cs="Times New Roman"/>
          <w:sz w:val="25"/>
          <w:szCs w:val="25"/>
          <w:lang w:eastAsia="ru-RU"/>
        </w:rPr>
        <w:t>в органы,</w:t>
      </w:r>
      <w:r w:rsidRPr="005F0F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распоряжении которых находятся </w:t>
      </w:r>
      <w:r w:rsidRPr="005F0F6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указанные документы в соответствии с нормативными правовыми актами Российской Федерации, нормативными правовыми актами </w:t>
      </w:r>
      <w:r w:rsidR="005F0F6F">
        <w:rPr>
          <w:rFonts w:ascii="Times New Roman" w:eastAsia="Times New Roman" w:hAnsi="Times New Roman" w:cs="Times New Roman"/>
          <w:sz w:val="25"/>
          <w:szCs w:val="25"/>
          <w:lang w:eastAsia="ru-RU"/>
        </w:rPr>
        <w:t>Нижегородской</w:t>
      </w:r>
      <w:r w:rsidRPr="005F0F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области, муниципальными правовыми актами, если заявитель не представил указанные документы самостоятельно.</w:t>
      </w:r>
    </w:p>
    <w:p w14:paraId="021E40A8" w14:textId="77777777" w:rsidR="007A7573" w:rsidRDefault="00EC7043" w:rsidP="007A7573">
      <w:pPr>
        <w:widowControl w:val="0"/>
        <w:numPr>
          <w:ilvl w:val="2"/>
          <w:numId w:val="37"/>
        </w:numPr>
        <w:tabs>
          <w:tab w:val="left" w:pos="1498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Сотрудник администрации, ответственный за предоставление </w:t>
      </w:r>
    </w:p>
    <w:p w14:paraId="04D4EDFC" w14:textId="2AB5B986" w:rsidR="00EC7043" w:rsidRPr="007A7573" w:rsidRDefault="00EC7043" w:rsidP="003D2681">
      <w:pPr>
        <w:widowControl w:val="0"/>
        <w:tabs>
          <w:tab w:val="left" w:pos="1498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муниципальной услуги, при получении ответов на запросы, направленных в соответствии с пунктами 44.1.2., 44.1.3. настоящего административного регламента, проводит проверку документов, необходимых для предоставления муниципальной услуги, на наличие</w:t>
      </w:r>
      <w:r w:rsidR="003D268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оснований для отказа, предусмотренных пунктом 17 настоящего административного регламента.</w:t>
      </w:r>
    </w:p>
    <w:p w14:paraId="64E70397" w14:textId="77777777" w:rsidR="007A7573" w:rsidRDefault="00EC7043" w:rsidP="007A7573">
      <w:pPr>
        <w:pStyle w:val="a4"/>
        <w:widowControl w:val="0"/>
        <w:numPr>
          <w:ilvl w:val="2"/>
          <w:numId w:val="37"/>
        </w:numPr>
        <w:tabs>
          <w:tab w:val="left" w:pos="1498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случае наличия оснований для отказа, предусмотренных пунктом 17 </w:t>
      </w:r>
    </w:p>
    <w:p w14:paraId="77BA980A" w14:textId="27D6577C" w:rsidR="00EC7043" w:rsidRPr="007A7573" w:rsidRDefault="00EC7043" w:rsidP="007A7573">
      <w:pPr>
        <w:widowControl w:val="0"/>
        <w:tabs>
          <w:tab w:val="left" w:pos="1498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настоящего административного регламента, сотрудник администрации, ответственный за предоставление муниципальной услуги, подготавливает заявителю проект мотивированного отказа в предоставлении муниципальной услуги и обеспечивает его подписание уполномоченным должностным лицом администрации, подписанный отказ направляет заявителю.</w:t>
      </w:r>
    </w:p>
    <w:p w14:paraId="184C4C7D" w14:textId="77777777" w:rsidR="007A7573" w:rsidRDefault="00EC7043" w:rsidP="007A7573">
      <w:pPr>
        <w:widowControl w:val="0"/>
        <w:numPr>
          <w:ilvl w:val="2"/>
          <w:numId w:val="37"/>
        </w:numPr>
        <w:tabs>
          <w:tab w:val="left" w:pos="149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Срок административного действия - до двух рабочих дней со дня получения </w:t>
      </w:r>
    </w:p>
    <w:p w14:paraId="4C67A583" w14:textId="628B6270" w:rsidR="00EC7043" w:rsidRPr="007A7573" w:rsidRDefault="00EC7043" w:rsidP="007A7573">
      <w:pPr>
        <w:widowControl w:val="0"/>
        <w:tabs>
          <w:tab w:val="left" w:pos="149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сотрудником администрации, ответственным за предоставление муниципальной услуги, зарегистрированных уведомления и документов, необходимых для предоставления муниципальной услуги.</w:t>
      </w:r>
    </w:p>
    <w:p w14:paraId="3EAED895" w14:textId="77777777" w:rsidR="007A7573" w:rsidRDefault="00EC7043" w:rsidP="007A7573">
      <w:pPr>
        <w:widowControl w:val="0"/>
        <w:numPr>
          <w:ilvl w:val="2"/>
          <w:numId w:val="37"/>
        </w:numPr>
        <w:tabs>
          <w:tab w:val="left" w:pos="149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случае отсутствия оснований для отказа, предусмотренных пунктом 17 </w:t>
      </w:r>
    </w:p>
    <w:p w14:paraId="3F456024" w14:textId="4267A572" w:rsidR="00EC7043" w:rsidRPr="007A7573" w:rsidRDefault="00EC7043" w:rsidP="007A7573">
      <w:pPr>
        <w:widowControl w:val="0"/>
        <w:tabs>
          <w:tab w:val="left" w:pos="149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настоящего административного регламента, сотрудник администрации, ответственный за предоставление муниципальной услуги, в течение одного рабочего дня с момента окончания проверки документов</w:t>
      </w:r>
      <w:r w:rsidR="00285DC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07D0F7D0" w14:textId="64C6E3C5" w:rsidR="00285DCA" w:rsidRDefault="007A7573" w:rsidP="007A7573">
      <w:pPr>
        <w:widowControl w:val="0"/>
        <w:numPr>
          <w:ilvl w:val="2"/>
          <w:numId w:val="37"/>
        </w:numPr>
        <w:tabs>
          <w:tab w:val="left" w:pos="149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9" w:name="_Hlk216168942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аправляет </w:t>
      </w:r>
      <w:r w:rsidR="00285DCA">
        <w:rPr>
          <w:rFonts w:ascii="Times New Roman" w:eastAsia="Times New Roman" w:hAnsi="Times New Roman" w:cs="Times New Roman"/>
          <w:sz w:val="25"/>
          <w:szCs w:val="25"/>
          <w:lang w:eastAsia="ru-RU"/>
        </w:rPr>
        <w:t>письмо в и</w:t>
      </w:r>
      <w:r w:rsidR="00285DCA" w:rsidRPr="00285DCA">
        <w:rPr>
          <w:rFonts w:ascii="Times New Roman" w:eastAsia="Times New Roman" w:hAnsi="Times New Roman" w:cs="Times New Roman"/>
          <w:sz w:val="25"/>
          <w:szCs w:val="25"/>
          <w:lang w:eastAsia="ru-RU"/>
        </w:rPr>
        <w:t>нспекци</w:t>
      </w:r>
      <w:r w:rsidR="00285DCA">
        <w:rPr>
          <w:rFonts w:ascii="Times New Roman" w:eastAsia="Times New Roman" w:hAnsi="Times New Roman" w:cs="Times New Roman"/>
          <w:sz w:val="25"/>
          <w:szCs w:val="25"/>
          <w:lang w:eastAsia="ru-RU"/>
        </w:rPr>
        <w:t>ю</w:t>
      </w:r>
      <w:r w:rsidR="00285DCA" w:rsidRPr="00285DC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государственного строительного надзора </w:t>
      </w:r>
    </w:p>
    <w:p w14:paraId="3A5E1128" w14:textId="2B767A35" w:rsidR="007A7573" w:rsidRDefault="00285DCA" w:rsidP="007A7573">
      <w:pPr>
        <w:widowControl w:val="0"/>
        <w:tabs>
          <w:tab w:val="left" w:pos="149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5DCA">
        <w:rPr>
          <w:rFonts w:ascii="Times New Roman" w:eastAsia="Times New Roman" w:hAnsi="Times New Roman" w:cs="Times New Roman"/>
          <w:sz w:val="25"/>
          <w:szCs w:val="25"/>
          <w:lang w:eastAsia="ru-RU"/>
        </w:rPr>
        <w:t>Нижегородской области о</w:t>
      </w:r>
      <w:r w:rsidR="00EC7043" w:rsidRPr="00285DC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размещени</w:t>
      </w:r>
      <w:r w:rsidRPr="00285DCA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EC7043" w:rsidRPr="00285DC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85DC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уведомления о планируемом сносе объекта капитального строительства </w:t>
      </w:r>
      <w:r w:rsidR="00EC7043" w:rsidRPr="00285DCA">
        <w:rPr>
          <w:rFonts w:ascii="Times New Roman" w:eastAsia="Times New Roman" w:hAnsi="Times New Roman" w:cs="Times New Roman"/>
          <w:sz w:val="25"/>
          <w:szCs w:val="25"/>
          <w:lang w:eastAsia="ru-RU"/>
        </w:rPr>
        <w:t>в информационной системе обеспечения градостроительной деятельности, а в адрес заявителя направляет извещение о приеме уведомления о планируемом сносе объекта капитального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строительства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bookmarkEnd w:id="9"/>
    <w:p w14:paraId="2B5A0F2D" w14:textId="14EFB6A0" w:rsidR="00EC7043" w:rsidRPr="007A7573" w:rsidRDefault="007A7573" w:rsidP="007A7573">
      <w:pPr>
        <w:widowControl w:val="0"/>
        <w:tabs>
          <w:tab w:val="left" w:pos="149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44.2.  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поступлении уведомления о завершении сноса объекта капитального строительства сотрудник администрации, ответственный за предоставление муниципальной услуги, в течение одного рабочего дня с момента поступления зарегистрированных уведомления и документов проводит их проверку на наличие оснований для отказа, предусмотренных пунктом 17 настоящего административного регламента.</w:t>
      </w:r>
    </w:p>
    <w:p w14:paraId="037683E4" w14:textId="7D0F359F" w:rsidR="007A7573" w:rsidRDefault="007A7573" w:rsidP="007A7573">
      <w:pPr>
        <w:widowControl w:val="0"/>
        <w:tabs>
          <w:tab w:val="left" w:pos="149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44.2.1.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случае наличия оснований для отказа, предусмотренных пунктом 17 </w:t>
      </w:r>
    </w:p>
    <w:p w14:paraId="3904E87F" w14:textId="4B891D81" w:rsidR="00EC7043" w:rsidRPr="007A7573" w:rsidRDefault="00EC7043" w:rsidP="007A7573">
      <w:pPr>
        <w:widowControl w:val="0"/>
        <w:tabs>
          <w:tab w:val="left" w:pos="149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настоящего административного регламента, сотрудник администрации, ответственный за предоставление муниципальной услуги, в течение одного рабочего дня с момента окончания проверки документов осуществляет подготовку проекта мотивированного отказа в предоставлении муниципальной услуги и обеспечивает его подписание уполномоченным должностным лицом администрации, подписанный отказ направляет заявителю.</w:t>
      </w:r>
    </w:p>
    <w:p w14:paraId="783E2FB3" w14:textId="78DC67E4" w:rsidR="007A7573" w:rsidRPr="007A7573" w:rsidRDefault="007A7573" w:rsidP="007A7573">
      <w:pPr>
        <w:pStyle w:val="a4"/>
        <w:widowControl w:val="0"/>
        <w:numPr>
          <w:ilvl w:val="2"/>
          <w:numId w:val="39"/>
        </w:numPr>
        <w:tabs>
          <w:tab w:val="left" w:pos="149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Результатом административного действия является направление в адрес </w:t>
      </w:r>
    </w:p>
    <w:p w14:paraId="0C581DFE" w14:textId="0FCAF5A3" w:rsidR="00EC7043" w:rsidRPr="007A7573" w:rsidRDefault="00EC7043" w:rsidP="007A7573">
      <w:pPr>
        <w:widowControl w:val="0"/>
        <w:tabs>
          <w:tab w:val="left" w:pos="149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заявителя мотивированного отказа в предоставлении муниципальной услуги.</w:t>
      </w:r>
    </w:p>
    <w:p w14:paraId="0D1533EA" w14:textId="77777777" w:rsidR="007A7573" w:rsidRDefault="00EC7043" w:rsidP="007A7573">
      <w:pPr>
        <w:pStyle w:val="a4"/>
        <w:widowControl w:val="0"/>
        <w:numPr>
          <w:ilvl w:val="2"/>
          <w:numId w:val="39"/>
        </w:numPr>
        <w:tabs>
          <w:tab w:val="left" w:pos="149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случае отсутствия оснований для отказа, предусмотренных пунктом 17 </w:t>
      </w:r>
    </w:p>
    <w:p w14:paraId="2B834230" w14:textId="27C00890" w:rsidR="00EC7043" w:rsidRPr="007A7573" w:rsidRDefault="00EC7043" w:rsidP="007A7573">
      <w:pPr>
        <w:widowControl w:val="0"/>
        <w:tabs>
          <w:tab w:val="left" w:pos="149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настоящего административного регламента, сотрудник администрации, ответственный за предоставление муниципальной услуги, в течение двух рабочих дней с момента окончания проверки документов:</w:t>
      </w:r>
    </w:p>
    <w:p w14:paraId="70CF608B" w14:textId="6D3C54C3" w:rsidR="0073073A" w:rsidRPr="0073073A" w:rsidRDefault="007A7573" w:rsidP="0073073A">
      <w:pPr>
        <w:pStyle w:val="a4"/>
        <w:widowControl w:val="0"/>
        <w:numPr>
          <w:ilvl w:val="2"/>
          <w:numId w:val="39"/>
        </w:numPr>
        <w:tabs>
          <w:tab w:val="left" w:pos="1498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3073A" w:rsidRPr="007307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Направляет письмо в инспекцию государственного строительного надзора </w:t>
      </w:r>
    </w:p>
    <w:p w14:paraId="5EB7AB68" w14:textId="3E0D15C6" w:rsidR="0073073A" w:rsidRDefault="0073073A" w:rsidP="0073073A">
      <w:pPr>
        <w:widowControl w:val="0"/>
        <w:tabs>
          <w:tab w:val="left" w:pos="149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5DC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Нижегородской области о размещении уведомления 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завершении</w:t>
      </w:r>
      <w:r w:rsidRPr="00285DC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снос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285DC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объекта капитального строительства в информационной системе обеспечения </w:t>
      </w:r>
      <w:r w:rsidRPr="00285DCA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градостроительной деятельности, а в адрес заявителя направляет извещение о приеме уведомления 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завершении сноса</w:t>
      </w:r>
      <w:r w:rsidRPr="00285DC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объекта капитального</w:t>
      </w: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строительства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C506C0A" w14:textId="77777777" w:rsidR="00EC7043" w:rsidRPr="007A7573" w:rsidRDefault="00EC7043" w:rsidP="00EC7043">
      <w:pPr>
        <w:widowControl w:val="0"/>
        <w:tabs>
          <w:tab w:val="left" w:pos="1498"/>
        </w:tabs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60D3D0B" w14:textId="77777777" w:rsidR="00EC7043" w:rsidRPr="007A7573" w:rsidRDefault="00EC7043" w:rsidP="00EC7043">
      <w:pPr>
        <w:keepNext/>
        <w:keepLines/>
        <w:widowControl w:val="0"/>
        <w:suppressAutoHyphens w:val="0"/>
        <w:spacing w:after="300" w:line="298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bookmarkStart w:id="10" w:name="bookmark27"/>
      <w:r w:rsidRPr="007A757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Выдача заявителю документов по результатам предоставления</w:t>
      </w:r>
      <w:r w:rsidRPr="007A757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br/>
        <w:t>муниципальной услуги</w:t>
      </w:r>
      <w:bookmarkEnd w:id="10"/>
    </w:p>
    <w:p w14:paraId="143B7640" w14:textId="5CB1CF3E" w:rsidR="007A7573" w:rsidRPr="007A7573" w:rsidRDefault="007A7573" w:rsidP="007A7573">
      <w:pPr>
        <w:widowControl w:val="0"/>
        <w:tabs>
          <w:tab w:val="left" w:pos="1148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45.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Основанием для начала административной процедуры является поступление </w:t>
      </w:r>
    </w:p>
    <w:p w14:paraId="34EB8EC3" w14:textId="1BC2585C" w:rsidR="00EC7043" w:rsidRPr="007A7573" w:rsidRDefault="00EC7043" w:rsidP="007A7573">
      <w:pPr>
        <w:widowControl w:val="0"/>
        <w:tabs>
          <w:tab w:val="left" w:pos="1148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сотруднику </w:t>
      </w:r>
      <w:r w:rsidR="00E52B60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дминистрации, ответственному за предоставление муниципальной услуги, </w:t>
      </w:r>
      <w:r w:rsidR="00F305F6" w:rsidRPr="00F305F6">
        <w:rPr>
          <w:rFonts w:ascii="Times New Roman" w:eastAsia="Times New Roman" w:hAnsi="Times New Roman" w:cs="Times New Roman"/>
          <w:sz w:val="25"/>
          <w:szCs w:val="25"/>
          <w:lang w:eastAsia="ru-RU"/>
        </w:rPr>
        <w:t>оформленное и подписанное в установленном порядке письмо о направлении уведомления о планируемом сносе</w:t>
      </w:r>
      <w:r w:rsidR="002F79C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(завершении сноса)</w:t>
      </w:r>
      <w:r w:rsidR="00F305F6" w:rsidRPr="00F305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размещения в информационной системе градостроительной деятельности</w:t>
      </w: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планируемом сносе объекта капитального строительства или мотивированного отказа в предоставлении муниципальной услуги.</w:t>
      </w:r>
    </w:p>
    <w:p w14:paraId="4BD0986B" w14:textId="02BAE2D3" w:rsidR="00EC7043" w:rsidRPr="007A7573" w:rsidRDefault="007A7573" w:rsidP="007A7573">
      <w:pPr>
        <w:widowControl w:val="0"/>
        <w:tabs>
          <w:tab w:val="left" w:pos="1143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46.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Сотрудник администрации, ответственный за предоставление муниципальной услуги, в течение одного рабочего дня с момента получения документов, указанных в пункте </w:t>
      </w:r>
      <w:r w:rsidR="00EC7043" w:rsidRPr="007A7573">
        <w:rPr>
          <w:rFonts w:ascii="Times New Roman" w:eastAsia="Times New Roman" w:hAnsi="Times New Roman" w:cs="Times New Roman"/>
          <w:color w:val="2F2F32"/>
          <w:sz w:val="25"/>
          <w:szCs w:val="25"/>
          <w:lang w:eastAsia="ru-RU"/>
        </w:rPr>
        <w:t xml:space="preserve">45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административного регламента, направляет </w:t>
      </w:r>
      <w:r w:rsidR="006B20EF">
        <w:rPr>
          <w:rFonts w:ascii="Times New Roman" w:eastAsia="Times New Roman" w:hAnsi="Times New Roman" w:cs="Times New Roman"/>
          <w:sz w:val="25"/>
          <w:szCs w:val="25"/>
          <w:lang w:eastAsia="ru-RU"/>
        </w:rPr>
        <w:t>письмо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адрес </w:t>
      </w:r>
      <w:r w:rsidR="006B20EF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6B20EF" w:rsidRPr="006B20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нспекции государственного строительного надзора Нижегородской области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размещении уведомления о планируемом сносе (о завершении сноса) объекта капитального строительства в информационной системе обеспечения градостроительной деятельности, а в адрес заявителя извещение о приеме уведомления о планируемом сносе (о завершении сноса) объекта капитального строительства или мотивированный отказ в предоставлении муниципальной услуги.</w:t>
      </w:r>
    </w:p>
    <w:p w14:paraId="1C7428F3" w14:textId="21B3B01E" w:rsidR="00EC7043" w:rsidRPr="007A7573" w:rsidRDefault="007A7573" w:rsidP="007A7573">
      <w:pPr>
        <w:widowControl w:val="0"/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47.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Результатом административной процедуры является направление в адрес заявителя извещения о приеме уведомления о планируемом сносе (завершении сноса) объекта капитального строительства или мотивированного отказа в предоставлении муниципальной услуги способом, определенным им в уведомлении.</w:t>
      </w:r>
    </w:p>
    <w:p w14:paraId="2F53B138" w14:textId="64CC1EBB" w:rsidR="00EC7043" w:rsidRPr="007A7573" w:rsidRDefault="007A7573" w:rsidP="007A7573">
      <w:pPr>
        <w:widowControl w:val="0"/>
        <w:tabs>
          <w:tab w:val="left" w:pos="180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48.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Способы получения результата предоставления Услуги:</w:t>
      </w:r>
    </w:p>
    <w:p w14:paraId="38C27B00" w14:textId="77777777" w:rsidR="00EC7043" w:rsidRPr="007A7573" w:rsidRDefault="00EC7043" w:rsidP="00EC7043">
      <w:pPr>
        <w:widowControl w:val="0"/>
        <w:numPr>
          <w:ilvl w:val="0"/>
          <w:numId w:val="34"/>
        </w:numPr>
        <w:tabs>
          <w:tab w:val="left" w:pos="1023"/>
        </w:tabs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посредством почтового отправления;</w:t>
      </w:r>
    </w:p>
    <w:p w14:paraId="17F577AF" w14:textId="77777777" w:rsidR="00EC7043" w:rsidRPr="007A7573" w:rsidRDefault="00EC7043" w:rsidP="00EC7043">
      <w:pPr>
        <w:widowControl w:val="0"/>
        <w:numPr>
          <w:ilvl w:val="0"/>
          <w:numId w:val="34"/>
        </w:numPr>
        <w:tabs>
          <w:tab w:val="left" w:pos="1038"/>
        </w:tabs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в МФЦ;</w:t>
      </w:r>
    </w:p>
    <w:p w14:paraId="3EFD2F65" w14:textId="77777777" w:rsidR="00EC7043" w:rsidRPr="007A7573" w:rsidRDefault="00EC7043" w:rsidP="00EC7043">
      <w:pPr>
        <w:widowControl w:val="0"/>
        <w:numPr>
          <w:ilvl w:val="0"/>
          <w:numId w:val="34"/>
        </w:numPr>
        <w:tabs>
          <w:tab w:val="left" w:pos="1033"/>
        </w:tabs>
        <w:suppressAutoHyphens w:val="0"/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в личном кабинете на Едином портале.</w:t>
      </w:r>
    </w:p>
    <w:p w14:paraId="120FFFB9" w14:textId="77777777" w:rsidR="00EC7043" w:rsidRPr="007A7573" w:rsidRDefault="00EC7043" w:rsidP="00EC7043">
      <w:pPr>
        <w:keepNext/>
        <w:keepLines/>
        <w:widowControl w:val="0"/>
        <w:suppressAutoHyphens w:val="0"/>
        <w:spacing w:after="30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bookmarkStart w:id="11" w:name="bookmark29"/>
      <w:r w:rsidRPr="007A757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Порядок осуществления в электронной форме, в том числе</w:t>
      </w:r>
      <w:r w:rsidRPr="007A757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br/>
        <w:t>с использованием Единого портала административных процедур</w:t>
      </w:r>
      <w:bookmarkEnd w:id="11"/>
    </w:p>
    <w:p w14:paraId="0AD2215F" w14:textId="6FC2FB0A" w:rsidR="00EC7043" w:rsidRPr="007A7573" w:rsidRDefault="007A7573" w:rsidP="007A7573">
      <w:pPr>
        <w:widowControl w:val="0"/>
        <w:tabs>
          <w:tab w:val="left" w:pos="112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49.</w:t>
      </w:r>
      <w:r w:rsidR="00DF5D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Подача заявителем документов, необходимых для предоставления муниципальной услуги, а также получение заявителем результата предоставления муниципальной услуги может осуществляться в электронной форме через Единый портал.</w:t>
      </w:r>
    </w:p>
    <w:p w14:paraId="3A56DFBA" w14:textId="3611B5E0" w:rsidR="00EC7043" w:rsidRPr="007A7573" w:rsidRDefault="007A7573" w:rsidP="007A7573">
      <w:pPr>
        <w:widowControl w:val="0"/>
        <w:tabs>
          <w:tab w:val="left" w:pos="111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50.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14:paraId="31D1AE79" w14:textId="2CE5361C" w:rsidR="00EC7043" w:rsidRPr="007A7573" w:rsidRDefault="007A7573" w:rsidP="007A7573">
      <w:pPr>
        <w:widowControl w:val="0"/>
        <w:tabs>
          <w:tab w:val="left" w:pos="1124"/>
        </w:tabs>
        <w:suppressAutoHyphens w:val="0"/>
        <w:spacing w:after="16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51.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541F31DF" w14:textId="609B02AB" w:rsidR="00EC7043" w:rsidRPr="007A7573" w:rsidRDefault="007A7573" w:rsidP="007A7573">
      <w:pPr>
        <w:widowControl w:val="0"/>
        <w:tabs>
          <w:tab w:val="left" w:pos="181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52.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формировании запроса заявителю обеспечивается:</w:t>
      </w:r>
    </w:p>
    <w:p w14:paraId="4BC910A7" w14:textId="77777777" w:rsidR="00EC7043" w:rsidRPr="007A7573" w:rsidRDefault="00EC7043" w:rsidP="00EC7043">
      <w:pPr>
        <w:widowControl w:val="0"/>
        <w:numPr>
          <w:ilvl w:val="0"/>
          <w:numId w:val="35"/>
        </w:numPr>
        <w:tabs>
          <w:tab w:val="left" w:pos="1097"/>
        </w:tabs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возможность копирования и сохранения запроса и иных документов, необходимых для предоставления муниципальной услуги;</w:t>
      </w:r>
    </w:p>
    <w:p w14:paraId="7B90ABEF" w14:textId="63D6EDE0" w:rsidR="00EC7043" w:rsidRDefault="00EC7043" w:rsidP="00EC7043">
      <w:pPr>
        <w:widowControl w:val="0"/>
        <w:numPr>
          <w:ilvl w:val="0"/>
          <w:numId w:val="35"/>
        </w:numPr>
        <w:tabs>
          <w:tab w:val="left" w:pos="1097"/>
        </w:tabs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14:paraId="7820E4C9" w14:textId="69C17007" w:rsidR="00EC7043" w:rsidRPr="007A7573" w:rsidRDefault="00EA2B28" w:rsidP="00EA2B28">
      <w:pPr>
        <w:widowControl w:val="0"/>
        <w:tabs>
          <w:tab w:val="left" w:pos="181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в) в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озможность печати на бумажном носителе копии электронной формы запроса;</w:t>
      </w:r>
    </w:p>
    <w:p w14:paraId="20F5E1B1" w14:textId="48EB8AF4" w:rsidR="00EC7043" w:rsidRPr="007A7573" w:rsidRDefault="00EA2B28" w:rsidP="00EA2B28">
      <w:pPr>
        <w:widowControl w:val="0"/>
        <w:tabs>
          <w:tab w:val="left" w:pos="109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г)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13E001B8" w14:textId="118CCEA6" w:rsidR="00EC7043" w:rsidRPr="007A7573" w:rsidRDefault="00EA2B28" w:rsidP="00EA2B28">
      <w:pPr>
        <w:widowControl w:val="0"/>
        <w:tabs>
          <w:tab w:val="left" w:pos="109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д)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</w:t>
      </w:r>
      <w:r w:rsidR="00DF5D96">
        <w:rPr>
          <w:rFonts w:ascii="Times New Roman" w:eastAsia="Times New Roman" w:hAnsi="Times New Roman" w:cs="Times New Roman"/>
          <w:sz w:val="25"/>
          <w:szCs w:val="25"/>
          <w:lang w:eastAsia="ru-RU"/>
        </w:rPr>
        <w:t>–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14:paraId="13AEAF16" w14:textId="3F04D6C0" w:rsidR="00EC7043" w:rsidRPr="007A7573" w:rsidRDefault="00EA2B28" w:rsidP="00EA2B28">
      <w:pPr>
        <w:widowControl w:val="0"/>
        <w:tabs>
          <w:tab w:val="left" w:pos="109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е)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14:paraId="2F7F9E28" w14:textId="78EDD356" w:rsidR="00EC7043" w:rsidRPr="007A7573" w:rsidRDefault="00EA2B28" w:rsidP="00EA2B28">
      <w:pPr>
        <w:widowControl w:val="0"/>
        <w:tabs>
          <w:tab w:val="left" w:pos="109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ж)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возможность доступа заявителя на Единый портал к ранее поданным им запросам в течение не менее одного года, а также частично сформированных запросов </w:t>
      </w:r>
      <w:r w:rsidR="00DF5D96">
        <w:rPr>
          <w:rFonts w:ascii="Times New Roman" w:eastAsia="Times New Roman" w:hAnsi="Times New Roman" w:cs="Times New Roman"/>
          <w:sz w:val="25"/>
          <w:szCs w:val="25"/>
          <w:lang w:eastAsia="ru-RU"/>
        </w:rPr>
        <w:t>–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течение не менее трех месяцев.</w:t>
      </w:r>
    </w:p>
    <w:p w14:paraId="4DE34317" w14:textId="45FEE482" w:rsidR="00EC7043" w:rsidRPr="007A7573" w:rsidRDefault="007A7573" w:rsidP="007A7573">
      <w:pPr>
        <w:widowControl w:val="0"/>
        <w:tabs>
          <w:tab w:val="left" w:pos="111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53.</w:t>
      </w: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Сформированный и подписанный запрос направляется в администрацию</w:t>
      </w:r>
      <w:r w:rsidR="00EA2B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посредством Единого портала.</w:t>
      </w:r>
    </w:p>
    <w:p w14:paraId="2291AC0A" w14:textId="77777777" w:rsidR="00EC7043" w:rsidRPr="007A7573" w:rsidRDefault="00EC7043" w:rsidP="00EC7043">
      <w:pPr>
        <w:widowControl w:val="0"/>
        <w:suppressAutoHyphens w:val="0"/>
        <w:spacing w:after="0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успешной отправке запросу присваивается уникальный номер, по которому в личном кабинете заявителя будет представлена информация о ходе выполнения указанного запроса.</w:t>
      </w:r>
    </w:p>
    <w:p w14:paraId="4981B793" w14:textId="27B71F1E" w:rsidR="00EC7043" w:rsidRPr="007A7573" w:rsidRDefault="007A7573" w:rsidP="007A7573">
      <w:pPr>
        <w:widowControl w:val="0"/>
        <w:tabs>
          <w:tab w:val="left" w:pos="112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54.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Администрация обеспечивает прием и регистрацию документов, необходимых для предоставления муниципальной услуги, без необходимости повторного представления заявителем таких документов в письменной форме.</w:t>
      </w:r>
    </w:p>
    <w:p w14:paraId="106C683C" w14:textId="77777777" w:rsidR="00EC7043" w:rsidRPr="007A7573" w:rsidRDefault="00EC7043" w:rsidP="00EC7043">
      <w:pPr>
        <w:widowControl w:val="0"/>
        <w:suppressAutoHyphens w:val="0"/>
        <w:spacing w:after="0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Срок административной процедуры: один рабочий день.</w:t>
      </w:r>
    </w:p>
    <w:p w14:paraId="29E77381" w14:textId="026E4E2C" w:rsidR="00EC7043" w:rsidRPr="007A7573" w:rsidRDefault="007A7573" w:rsidP="007A7573">
      <w:pPr>
        <w:widowControl w:val="0"/>
        <w:tabs>
          <w:tab w:val="left" w:pos="112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55.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Предоставление муниципальной услуги начинается с момента приема и регистрации администрацией электронных документов, необходимых для предоставления муниципальной услуги.</w:t>
      </w:r>
    </w:p>
    <w:p w14:paraId="2F46EE10" w14:textId="46EC502C" w:rsidR="00EC7043" w:rsidRPr="007A7573" w:rsidRDefault="007A7573" w:rsidP="007A7573">
      <w:pPr>
        <w:widowControl w:val="0"/>
        <w:tabs>
          <w:tab w:val="left" w:pos="112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56.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После принятия запроса сотрудником администрации, уполномоченным на предоставление муниципальной услуги, запросу в личном кабинете заявителя посредством Единого портала присваивается статус «Регистрация заявителя и прием документов».</w:t>
      </w:r>
    </w:p>
    <w:p w14:paraId="4F279941" w14:textId="3190C7F4" w:rsidR="00EC7043" w:rsidRPr="007A7573" w:rsidRDefault="007A7573" w:rsidP="007A7573">
      <w:pPr>
        <w:widowControl w:val="0"/>
        <w:tabs>
          <w:tab w:val="left" w:pos="112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57.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Использование Единого портала гарантирует неразглашение и сохранность конфиденциальной информации, достоверность сведений за счет использования в электронной системе электронных подписей, полученных в доверенном удостоверяющем центре.</w:t>
      </w:r>
    </w:p>
    <w:p w14:paraId="3D2F2A5B" w14:textId="7E01320B" w:rsidR="00EC7043" w:rsidRPr="007A7573" w:rsidRDefault="007A7573" w:rsidP="007A7573">
      <w:pPr>
        <w:widowControl w:val="0"/>
        <w:tabs>
          <w:tab w:val="left" w:pos="111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58.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Заявитель вправе получить результат предоставления муниципальной услуги в форме документа на бумажном носителе в течение срока действия результата предоставления муниципальной услуги.</w:t>
      </w:r>
    </w:p>
    <w:p w14:paraId="742927A5" w14:textId="77777777" w:rsidR="007A7573" w:rsidRDefault="00EC7043" w:rsidP="007A7573">
      <w:pPr>
        <w:pStyle w:val="a4"/>
        <w:widowControl w:val="0"/>
        <w:numPr>
          <w:ilvl w:val="0"/>
          <w:numId w:val="41"/>
        </w:numPr>
        <w:tabs>
          <w:tab w:val="left" w:pos="1147"/>
        </w:tabs>
        <w:suppressAutoHyphens w:val="0"/>
        <w:spacing w:after="0" w:line="283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Заявитель имеет возможность получения информации о ходе предоставления</w:t>
      </w:r>
      <w:r w:rsid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5578B36F" w14:textId="724FA2E5" w:rsidR="00EC7043" w:rsidRPr="007A7573" w:rsidRDefault="00EC7043" w:rsidP="007A7573">
      <w:pPr>
        <w:widowControl w:val="0"/>
        <w:tabs>
          <w:tab w:val="left" w:pos="1147"/>
        </w:tabs>
        <w:suppressAutoHyphens w:val="0"/>
        <w:spacing w:after="0" w:line="283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муниципальной услуги.</w:t>
      </w:r>
    </w:p>
    <w:p w14:paraId="12888304" w14:textId="77777777" w:rsidR="00EC7043" w:rsidRPr="007A7573" w:rsidRDefault="00EC7043" w:rsidP="00EC7043">
      <w:pPr>
        <w:widowControl w:val="0"/>
        <w:suppressAutoHyphens w:val="0"/>
        <w:spacing w:after="0" w:line="283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14:paraId="1A16F431" w14:textId="4148AB61" w:rsidR="00EC7043" w:rsidRPr="007A7573" w:rsidRDefault="007A7573" w:rsidP="007A7573">
      <w:pPr>
        <w:widowControl w:val="0"/>
        <w:tabs>
          <w:tab w:val="left" w:pos="1147"/>
        </w:tabs>
        <w:suppressAutoHyphens w:val="0"/>
        <w:spacing w:after="0" w:line="283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          60.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предоставлении муниципальной услуги в электронной форме заявителю направляется уведомление об окончании предоставления муниципальной услуги либо мотивированный отказ в предоставлении муниципальной услуги.</w:t>
      </w:r>
    </w:p>
    <w:p w14:paraId="7DA2B711" w14:textId="5A190A89" w:rsidR="00EC7043" w:rsidRPr="007A7573" w:rsidRDefault="007A7573" w:rsidP="007A7573">
      <w:pPr>
        <w:widowControl w:val="0"/>
        <w:tabs>
          <w:tab w:val="left" w:pos="1147"/>
        </w:tabs>
        <w:suppressAutoHyphens w:val="0"/>
        <w:spacing w:after="320" w:line="283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61.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Заявителям обеспечивается возможность оценить доступность и качество муниципальной услуги на Едином портале.</w:t>
      </w:r>
    </w:p>
    <w:p w14:paraId="6655FB03" w14:textId="77777777" w:rsidR="00EC7043" w:rsidRPr="00A77887" w:rsidRDefault="00EC7043" w:rsidP="00EC7043">
      <w:pPr>
        <w:keepNext/>
        <w:keepLines/>
        <w:widowControl w:val="0"/>
        <w:suppressAutoHyphens w:val="0"/>
        <w:spacing w:after="260" w:line="307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bookmarkStart w:id="12" w:name="bookmark31"/>
      <w:r w:rsidRPr="00A7788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Получение дополнительных сведений от заявителя</w:t>
      </w:r>
      <w:bookmarkEnd w:id="12"/>
    </w:p>
    <w:p w14:paraId="0B8B9B67" w14:textId="57E4FFD7" w:rsidR="00EC7043" w:rsidRDefault="007A7573" w:rsidP="007A7573">
      <w:pPr>
        <w:widowControl w:val="0"/>
        <w:tabs>
          <w:tab w:val="left" w:pos="1142"/>
        </w:tabs>
        <w:suppressAutoHyphens w:val="0"/>
        <w:spacing w:after="3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62. </w:t>
      </w:r>
      <w:r w:rsidR="00EC7043" w:rsidRPr="007A7573">
        <w:rPr>
          <w:rFonts w:ascii="Times New Roman" w:eastAsia="Times New Roman" w:hAnsi="Times New Roman" w:cs="Times New Roman"/>
          <w:sz w:val="25"/>
          <w:szCs w:val="25"/>
          <w:lang w:eastAsia="ru-RU"/>
        </w:rPr>
        <w:t>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</w:p>
    <w:p w14:paraId="0737BDCA" w14:textId="0078AA54" w:rsidR="00A77887" w:rsidRPr="00A77887" w:rsidRDefault="00A77887" w:rsidP="007A7573">
      <w:pPr>
        <w:widowControl w:val="0"/>
        <w:tabs>
          <w:tab w:val="left" w:pos="1142"/>
        </w:tabs>
        <w:suppressAutoHyphens w:val="0"/>
        <w:spacing w:after="3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CEC8CCE" w14:textId="77777777" w:rsidR="00A77887" w:rsidRPr="00A77887" w:rsidRDefault="00A77887" w:rsidP="00A77887">
      <w:pPr>
        <w:pStyle w:val="20"/>
        <w:keepNext/>
        <w:keepLines/>
        <w:spacing w:after="260" w:line="264" w:lineRule="auto"/>
        <w:rPr>
          <w:b w:val="0"/>
          <w:bCs w:val="0"/>
          <w:sz w:val="25"/>
          <w:szCs w:val="25"/>
        </w:rPr>
      </w:pPr>
      <w:r w:rsidRPr="00A77887">
        <w:rPr>
          <w:rStyle w:val="2"/>
          <w:b/>
          <w:bCs/>
          <w:sz w:val="25"/>
          <w:szCs w:val="25"/>
        </w:rPr>
        <w:t>Способы информирования заявителя об изменении статуса рассмотрения запроса</w:t>
      </w:r>
      <w:r w:rsidRPr="00A77887">
        <w:rPr>
          <w:rStyle w:val="2"/>
          <w:b/>
          <w:bCs/>
          <w:sz w:val="25"/>
          <w:szCs w:val="25"/>
        </w:rPr>
        <w:br/>
        <w:t>о предоставлении услуги</w:t>
      </w:r>
    </w:p>
    <w:p w14:paraId="49E29A85" w14:textId="77777777" w:rsidR="00A77887" w:rsidRPr="00A77887" w:rsidRDefault="00A77887" w:rsidP="00A77887">
      <w:pPr>
        <w:pStyle w:val="11"/>
        <w:numPr>
          <w:ilvl w:val="0"/>
          <w:numId w:val="32"/>
        </w:numPr>
        <w:tabs>
          <w:tab w:val="left" w:pos="1142"/>
        </w:tabs>
        <w:spacing w:line="254" w:lineRule="auto"/>
        <w:ind w:firstLine="720"/>
        <w:jc w:val="both"/>
        <w:rPr>
          <w:sz w:val="25"/>
          <w:szCs w:val="25"/>
        </w:rPr>
      </w:pPr>
      <w:r w:rsidRPr="00A77887">
        <w:rPr>
          <w:rStyle w:val="ad"/>
          <w:sz w:val="25"/>
          <w:szCs w:val="25"/>
        </w:rPr>
        <w:t>Перечень способов информирования заявителя об изменении статуса рассмотрения заявления:</w:t>
      </w:r>
    </w:p>
    <w:p w14:paraId="154EB883" w14:textId="77777777" w:rsidR="00A77887" w:rsidRPr="00A77887" w:rsidRDefault="00A77887" w:rsidP="00A77887">
      <w:pPr>
        <w:pStyle w:val="11"/>
        <w:numPr>
          <w:ilvl w:val="0"/>
          <w:numId w:val="42"/>
        </w:numPr>
        <w:tabs>
          <w:tab w:val="left" w:pos="1046"/>
        </w:tabs>
        <w:spacing w:line="254" w:lineRule="auto"/>
        <w:ind w:firstLine="720"/>
        <w:jc w:val="both"/>
        <w:rPr>
          <w:sz w:val="25"/>
          <w:szCs w:val="25"/>
        </w:rPr>
      </w:pPr>
      <w:r w:rsidRPr="00A77887">
        <w:rPr>
          <w:rStyle w:val="ad"/>
          <w:sz w:val="25"/>
          <w:szCs w:val="25"/>
        </w:rPr>
        <w:t>посредством Единого портала;</w:t>
      </w:r>
    </w:p>
    <w:p w14:paraId="5256BF60" w14:textId="77777777" w:rsidR="00A77887" w:rsidRPr="002119E9" w:rsidRDefault="00A77887" w:rsidP="00A77887">
      <w:pPr>
        <w:pStyle w:val="11"/>
        <w:numPr>
          <w:ilvl w:val="0"/>
          <w:numId w:val="42"/>
        </w:numPr>
        <w:tabs>
          <w:tab w:val="left" w:pos="1060"/>
        </w:tabs>
        <w:spacing w:after="300" w:line="254" w:lineRule="auto"/>
        <w:ind w:firstLine="720"/>
        <w:jc w:val="both"/>
        <w:rPr>
          <w:rStyle w:val="ad"/>
        </w:rPr>
      </w:pPr>
      <w:r w:rsidRPr="00A77887">
        <w:rPr>
          <w:rStyle w:val="ad"/>
          <w:sz w:val="25"/>
          <w:szCs w:val="25"/>
        </w:rPr>
        <w:t>посредством телефонной связи.</w:t>
      </w:r>
    </w:p>
    <w:p w14:paraId="1FFB2496" w14:textId="77777777" w:rsidR="002119E9" w:rsidRDefault="002119E9" w:rsidP="002119E9">
      <w:pPr>
        <w:pStyle w:val="11"/>
        <w:tabs>
          <w:tab w:val="left" w:pos="1060"/>
        </w:tabs>
        <w:spacing w:after="300" w:line="254" w:lineRule="auto"/>
        <w:jc w:val="both"/>
        <w:rPr>
          <w:rStyle w:val="ad"/>
          <w:sz w:val="25"/>
          <w:szCs w:val="25"/>
        </w:rPr>
      </w:pPr>
    </w:p>
    <w:p w14:paraId="0809250D" w14:textId="1A3E5EDE" w:rsidR="002119E9" w:rsidRDefault="002119E9" w:rsidP="002119E9">
      <w:pPr>
        <w:pStyle w:val="11"/>
        <w:tabs>
          <w:tab w:val="left" w:pos="1060"/>
        </w:tabs>
        <w:spacing w:after="300" w:line="254" w:lineRule="auto"/>
        <w:jc w:val="both"/>
        <w:sectPr w:rsidR="002119E9">
          <w:pgSz w:w="11900" w:h="16840"/>
          <w:pgMar w:top="1205" w:right="776" w:bottom="741" w:left="1720" w:header="777" w:footer="313" w:gutter="0"/>
          <w:cols w:space="720"/>
          <w:noEndnote/>
          <w:docGrid w:linePitch="360"/>
        </w:sectPr>
      </w:pPr>
      <w:r>
        <w:rPr>
          <w:rStyle w:val="ad"/>
          <w:sz w:val="25"/>
          <w:szCs w:val="25"/>
        </w:rPr>
        <w:t xml:space="preserve">                                _____________________________</w:t>
      </w:r>
    </w:p>
    <w:p w14:paraId="0D4ABF82" w14:textId="4BC05EE7" w:rsidR="00A77887" w:rsidRPr="00A77887" w:rsidRDefault="00A77887" w:rsidP="00DF5D96">
      <w:pPr>
        <w:pStyle w:val="11"/>
        <w:spacing w:line="240" w:lineRule="auto"/>
        <w:ind w:left="3980" w:firstLine="0"/>
        <w:jc w:val="right"/>
        <w:rPr>
          <w:sz w:val="25"/>
          <w:szCs w:val="25"/>
        </w:rPr>
      </w:pPr>
      <w:r w:rsidRPr="00A77887">
        <w:rPr>
          <w:rStyle w:val="ad"/>
          <w:sz w:val="25"/>
          <w:szCs w:val="25"/>
        </w:rPr>
        <w:lastRenderedPageBreak/>
        <w:t>Приложение 1 к административному регламенту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14:paraId="37F33762" w14:textId="77777777" w:rsidR="00DF5D96" w:rsidRDefault="00DF5D96" w:rsidP="00A77887">
      <w:pPr>
        <w:pStyle w:val="11"/>
        <w:spacing w:line="264" w:lineRule="auto"/>
        <w:ind w:left="4360" w:firstLine="0"/>
        <w:rPr>
          <w:rStyle w:val="ad"/>
          <w:b/>
          <w:bCs/>
          <w:sz w:val="22"/>
          <w:szCs w:val="22"/>
        </w:rPr>
      </w:pPr>
    </w:p>
    <w:p w14:paraId="3BCDD65F" w14:textId="77777777" w:rsidR="00DF5D96" w:rsidRDefault="00DF5D96" w:rsidP="00A77887">
      <w:pPr>
        <w:pStyle w:val="11"/>
        <w:spacing w:line="264" w:lineRule="auto"/>
        <w:ind w:left="4360" w:firstLine="0"/>
        <w:rPr>
          <w:rStyle w:val="ad"/>
          <w:b/>
          <w:bCs/>
          <w:sz w:val="22"/>
          <w:szCs w:val="22"/>
        </w:rPr>
      </w:pPr>
    </w:p>
    <w:p w14:paraId="07A1839F" w14:textId="56D1704B" w:rsidR="00A77887" w:rsidRDefault="00A77887" w:rsidP="00A77887">
      <w:pPr>
        <w:pStyle w:val="11"/>
        <w:spacing w:line="264" w:lineRule="auto"/>
        <w:ind w:left="4360" w:firstLine="0"/>
        <w:rPr>
          <w:sz w:val="22"/>
          <w:szCs w:val="22"/>
        </w:rPr>
      </w:pPr>
      <w:r>
        <w:rPr>
          <w:rStyle w:val="ad"/>
          <w:b/>
          <w:bCs/>
          <w:sz w:val="22"/>
          <w:szCs w:val="22"/>
        </w:rPr>
        <w:t>ПЕРЕЧЕНЬ</w:t>
      </w:r>
    </w:p>
    <w:p w14:paraId="5A431060" w14:textId="77777777" w:rsidR="00A77887" w:rsidRDefault="00A77887" w:rsidP="00A77887">
      <w:pPr>
        <w:pStyle w:val="11"/>
        <w:spacing w:line="264" w:lineRule="auto"/>
        <w:ind w:firstLine="0"/>
        <w:jc w:val="center"/>
        <w:rPr>
          <w:sz w:val="22"/>
          <w:szCs w:val="22"/>
        </w:rPr>
      </w:pPr>
      <w:r>
        <w:rPr>
          <w:rStyle w:val="ad"/>
          <w:b/>
          <w:bCs/>
          <w:sz w:val="22"/>
          <w:szCs w:val="22"/>
        </w:rPr>
        <w:t>УСЛОВНЫХ ОБОЗНАЧЕНИЙ И СОКРАЩЕНИЙ, ИДЕНТИФИКАТОРЫ</w:t>
      </w:r>
      <w:r>
        <w:rPr>
          <w:rStyle w:val="ad"/>
          <w:b/>
          <w:bCs/>
          <w:sz w:val="22"/>
          <w:szCs w:val="22"/>
        </w:rPr>
        <w:br/>
        <w:t>КАТЕГОРИЙ (ПРИЗНАКОВ) ЗАЯВИТЕЛЕЙ, ИСЧЕРПЫВАЮЩИЙ ПЕРЕЧЕНЬ</w:t>
      </w:r>
      <w:r>
        <w:rPr>
          <w:rStyle w:val="ad"/>
          <w:b/>
          <w:bCs/>
          <w:sz w:val="22"/>
          <w:szCs w:val="22"/>
        </w:rPr>
        <w:br/>
        <w:t>ДОКУМЕНТОВ, НЕОБХОДИМЫХ ДЛЯ ПРЕДОСТАВЛЕНИЯ УСЛУГИ,</w:t>
      </w:r>
      <w:r>
        <w:rPr>
          <w:rStyle w:val="ad"/>
          <w:b/>
          <w:bCs/>
          <w:sz w:val="22"/>
          <w:szCs w:val="22"/>
        </w:rPr>
        <w:br/>
        <w:t>ИСЧЕРПЫВАЮЩИЙ ПЕРЕЧЕНЬ ОСНОВАНИЙ ДЛЯ ОТКАЗА В ПРИЕМЕ</w:t>
      </w:r>
      <w:r>
        <w:rPr>
          <w:rStyle w:val="ad"/>
          <w:b/>
          <w:bCs/>
          <w:sz w:val="22"/>
          <w:szCs w:val="22"/>
        </w:rPr>
        <w:br/>
        <w:t>ЗАПРОСА О ПРЕДОСТАВЛЕНИИ УСЛУГИ И ДОКУМЕНТОВ, НЕОБХОДИМЫХ</w:t>
      </w:r>
      <w:r>
        <w:rPr>
          <w:rStyle w:val="ad"/>
          <w:b/>
          <w:bCs/>
          <w:sz w:val="22"/>
          <w:szCs w:val="22"/>
        </w:rPr>
        <w:br/>
        <w:t>ДЛЯ ПРЕДОСТАВЛЕНИЯ УСЛУГИ, ОСНОВАНИЙ ДЛЯ ПРИОСТАНОВЛЕНИЯ</w:t>
      </w:r>
      <w:r>
        <w:rPr>
          <w:rStyle w:val="ad"/>
          <w:b/>
          <w:bCs/>
          <w:sz w:val="22"/>
          <w:szCs w:val="22"/>
        </w:rPr>
        <w:br/>
        <w:t>ПРЕДОСТАВЛЕНИЯ УСЛУГИ ИЛИ ОТКАЗА В ПРЕДОСТАВЛЕНИИ УСЛУГИ,</w:t>
      </w:r>
      <w:r>
        <w:rPr>
          <w:rStyle w:val="ad"/>
          <w:b/>
          <w:bCs/>
          <w:sz w:val="22"/>
          <w:szCs w:val="22"/>
        </w:rPr>
        <w:br/>
        <w:t>ФОРМЫ ЗАПРОСОВ</w:t>
      </w:r>
    </w:p>
    <w:p w14:paraId="59D813C2" w14:textId="77777777" w:rsidR="00A77887" w:rsidRPr="00A77887" w:rsidRDefault="00A77887" w:rsidP="00A77887">
      <w:pPr>
        <w:pStyle w:val="11"/>
        <w:spacing w:after="260" w:line="264" w:lineRule="auto"/>
        <w:ind w:firstLine="0"/>
        <w:jc w:val="center"/>
        <w:rPr>
          <w:sz w:val="22"/>
          <w:szCs w:val="22"/>
        </w:rPr>
      </w:pPr>
      <w:r w:rsidRPr="00A77887">
        <w:rPr>
          <w:rStyle w:val="ad"/>
          <w:b/>
          <w:bCs/>
          <w:sz w:val="22"/>
          <w:szCs w:val="22"/>
        </w:rPr>
        <w:t>О ПРЕДОСТАВЛЕНИИ УСЛУГИ</w:t>
      </w:r>
    </w:p>
    <w:p w14:paraId="517ACDFF" w14:textId="77777777" w:rsidR="00A77887" w:rsidRPr="00DF5D96" w:rsidRDefault="00A77887" w:rsidP="00A77887">
      <w:pPr>
        <w:pStyle w:val="20"/>
        <w:keepNext/>
        <w:keepLines/>
        <w:numPr>
          <w:ilvl w:val="0"/>
          <w:numId w:val="43"/>
        </w:numPr>
        <w:tabs>
          <w:tab w:val="left" w:pos="270"/>
        </w:tabs>
        <w:spacing w:after="260" w:line="262" w:lineRule="auto"/>
        <w:rPr>
          <w:b w:val="0"/>
          <w:bCs w:val="0"/>
        </w:rPr>
      </w:pPr>
      <w:bookmarkStart w:id="13" w:name="bookmark35"/>
      <w:r w:rsidRPr="00DF5D96">
        <w:rPr>
          <w:rStyle w:val="2"/>
          <w:b/>
          <w:bCs/>
        </w:rPr>
        <w:t>Перечень условных обозначений и сокращений</w:t>
      </w:r>
      <w:bookmarkEnd w:id="13"/>
    </w:p>
    <w:p w14:paraId="6F3D8547" w14:textId="77777777" w:rsidR="00A77887" w:rsidRPr="00A77887" w:rsidRDefault="00A77887" w:rsidP="00A77887">
      <w:pPr>
        <w:pStyle w:val="11"/>
        <w:spacing w:line="240" w:lineRule="auto"/>
        <w:ind w:firstLine="700"/>
        <w:jc w:val="both"/>
        <w:rPr>
          <w:sz w:val="22"/>
          <w:szCs w:val="22"/>
        </w:rPr>
      </w:pPr>
      <w:r w:rsidRPr="00A77887">
        <w:rPr>
          <w:rStyle w:val="ad"/>
          <w:sz w:val="22"/>
          <w:szCs w:val="22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262EE63C" w14:textId="77777777" w:rsidR="00A77887" w:rsidRPr="00A77887" w:rsidRDefault="00A77887" w:rsidP="00A77887">
      <w:pPr>
        <w:pStyle w:val="11"/>
        <w:spacing w:line="240" w:lineRule="auto"/>
        <w:ind w:firstLine="700"/>
        <w:jc w:val="both"/>
        <w:rPr>
          <w:sz w:val="22"/>
          <w:szCs w:val="22"/>
        </w:rPr>
      </w:pPr>
      <w:r w:rsidRPr="00A77887">
        <w:rPr>
          <w:rStyle w:val="ad"/>
          <w:sz w:val="22"/>
          <w:szCs w:val="22"/>
        </w:rPr>
        <w:t>муниципальная услуга - муниципальная услуга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строительства»;</w:t>
      </w:r>
    </w:p>
    <w:p w14:paraId="704365EF" w14:textId="77777777" w:rsidR="00A77887" w:rsidRPr="00A77887" w:rsidRDefault="00A77887" w:rsidP="00A77887">
      <w:pPr>
        <w:pStyle w:val="11"/>
        <w:spacing w:line="240" w:lineRule="auto"/>
        <w:ind w:firstLine="700"/>
        <w:jc w:val="both"/>
        <w:rPr>
          <w:sz w:val="22"/>
          <w:szCs w:val="22"/>
        </w:rPr>
      </w:pPr>
      <w:r w:rsidRPr="00A77887">
        <w:rPr>
          <w:rStyle w:val="ad"/>
          <w:sz w:val="22"/>
          <w:szCs w:val="22"/>
        </w:rPr>
        <w:t>административный регламент - 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строительства»;</w:t>
      </w:r>
    </w:p>
    <w:p w14:paraId="64AA6F5E" w14:textId="77777777" w:rsidR="00A77887" w:rsidRPr="00A77887" w:rsidRDefault="00A77887" w:rsidP="00A77887">
      <w:pPr>
        <w:pStyle w:val="11"/>
        <w:spacing w:line="240" w:lineRule="auto"/>
        <w:ind w:firstLine="700"/>
        <w:jc w:val="both"/>
        <w:rPr>
          <w:sz w:val="22"/>
          <w:szCs w:val="22"/>
        </w:rPr>
      </w:pPr>
      <w:r w:rsidRPr="00A77887">
        <w:rPr>
          <w:rStyle w:val="ad"/>
          <w:sz w:val="22"/>
          <w:szCs w:val="22"/>
        </w:rPr>
        <w:t>категории (признаки) заявителей -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14:paraId="797F5890" w14:textId="7701FD3D" w:rsidR="00A77887" w:rsidRPr="00A77887" w:rsidRDefault="00A77887" w:rsidP="00A77887">
      <w:pPr>
        <w:pStyle w:val="11"/>
        <w:spacing w:line="240" w:lineRule="auto"/>
        <w:ind w:firstLine="700"/>
        <w:jc w:val="both"/>
        <w:rPr>
          <w:sz w:val="22"/>
          <w:szCs w:val="22"/>
        </w:rPr>
      </w:pPr>
      <w:r w:rsidRPr="00A77887">
        <w:rPr>
          <w:rStyle w:val="ad"/>
          <w:sz w:val="22"/>
          <w:szCs w:val="22"/>
        </w:rPr>
        <w:t xml:space="preserve">Орган местного самоуправления - администрация муниципального </w:t>
      </w:r>
      <w:r w:rsidR="00DF5D96">
        <w:rPr>
          <w:rStyle w:val="ad"/>
          <w:sz w:val="22"/>
          <w:szCs w:val="22"/>
        </w:rPr>
        <w:t xml:space="preserve">округа город </w:t>
      </w:r>
      <w:proofErr w:type="gramStart"/>
      <w:r w:rsidR="00DF5D96">
        <w:rPr>
          <w:rStyle w:val="ad"/>
          <w:sz w:val="22"/>
          <w:szCs w:val="22"/>
        </w:rPr>
        <w:t xml:space="preserve">Шахунья </w:t>
      </w:r>
      <w:r w:rsidRPr="00A77887">
        <w:rPr>
          <w:rStyle w:val="ad"/>
          <w:sz w:val="22"/>
          <w:szCs w:val="22"/>
        </w:rPr>
        <w:t>;</w:t>
      </w:r>
      <w:proofErr w:type="gramEnd"/>
    </w:p>
    <w:p w14:paraId="25759057" w14:textId="07FB79F6" w:rsidR="00A77887" w:rsidRPr="00A77887" w:rsidRDefault="00A77887" w:rsidP="00A77887">
      <w:pPr>
        <w:pStyle w:val="11"/>
        <w:spacing w:after="260" w:line="240" w:lineRule="auto"/>
        <w:ind w:firstLine="700"/>
        <w:jc w:val="both"/>
        <w:rPr>
          <w:sz w:val="22"/>
          <w:szCs w:val="22"/>
        </w:rPr>
        <w:sectPr w:rsidR="00A77887" w:rsidRPr="00A77887">
          <w:pgSz w:w="11900" w:h="16840"/>
          <w:pgMar w:top="1279" w:right="838" w:bottom="1279" w:left="1684" w:header="851" w:footer="851" w:gutter="0"/>
          <w:cols w:space="720"/>
          <w:noEndnote/>
          <w:docGrid w:linePitch="360"/>
        </w:sectPr>
      </w:pPr>
      <w:r w:rsidRPr="00A77887">
        <w:rPr>
          <w:rStyle w:val="ad"/>
          <w:sz w:val="22"/>
          <w:szCs w:val="22"/>
        </w:rPr>
        <w:t xml:space="preserve">МФЦ - государственное бюджетное учреждение </w:t>
      </w:r>
      <w:r w:rsidR="001160FC">
        <w:rPr>
          <w:rStyle w:val="ad"/>
          <w:sz w:val="22"/>
          <w:szCs w:val="22"/>
        </w:rPr>
        <w:t xml:space="preserve">Нижегородской </w:t>
      </w:r>
      <w:r w:rsidRPr="00A77887">
        <w:rPr>
          <w:rStyle w:val="ad"/>
          <w:sz w:val="22"/>
          <w:szCs w:val="22"/>
        </w:rPr>
        <w:t>области «Многофункциональный центр предоставления государственных и муниципальных услуг».</w:t>
      </w:r>
    </w:p>
    <w:p w14:paraId="2A2F0F2E" w14:textId="77777777" w:rsidR="00A77887" w:rsidRPr="00DF5D96" w:rsidRDefault="00A77887" w:rsidP="00A77887">
      <w:pPr>
        <w:pStyle w:val="20"/>
        <w:keepNext/>
        <w:keepLines/>
        <w:numPr>
          <w:ilvl w:val="0"/>
          <w:numId w:val="43"/>
        </w:numPr>
        <w:tabs>
          <w:tab w:val="left" w:pos="416"/>
        </w:tabs>
        <w:spacing w:line="240" w:lineRule="auto"/>
        <w:rPr>
          <w:b w:val="0"/>
          <w:bCs w:val="0"/>
        </w:rPr>
      </w:pPr>
      <w:bookmarkStart w:id="14" w:name="bookmark37"/>
      <w:r w:rsidRPr="00DF5D96">
        <w:rPr>
          <w:rStyle w:val="2"/>
          <w:b/>
          <w:bCs/>
        </w:rPr>
        <w:lastRenderedPageBreak/>
        <w:t>Идентификаторы категорий (признаков) заявителей</w:t>
      </w:r>
      <w:bookmarkEnd w:id="14"/>
    </w:p>
    <w:p w14:paraId="6A662CAD" w14:textId="47E70C38" w:rsidR="00A77887" w:rsidRDefault="00A77887" w:rsidP="00A77887">
      <w:pPr>
        <w:pStyle w:val="af"/>
        <w:rPr>
          <w:rStyle w:val="ae"/>
        </w:rPr>
      </w:pPr>
      <w:r w:rsidRPr="00A77887">
        <w:rPr>
          <w:rStyle w:val="ae"/>
        </w:rPr>
        <w:t>Таблица № 1</w:t>
      </w:r>
    </w:p>
    <w:p w14:paraId="05CCAC05" w14:textId="77777777" w:rsidR="002119E9" w:rsidRPr="00A77887" w:rsidRDefault="002119E9" w:rsidP="00A77887">
      <w:pPr>
        <w:pStyle w:val="af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694"/>
        <w:gridCol w:w="5486"/>
        <w:gridCol w:w="1843"/>
      </w:tblGrid>
      <w:tr w:rsidR="00A77887" w:rsidRPr="00A77887" w14:paraId="033A63A0" w14:textId="77777777" w:rsidTr="006D2CCD">
        <w:trPr>
          <w:trHeight w:hRule="exact" w:val="8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CCE84C" w14:textId="77777777" w:rsidR="00A77887" w:rsidRPr="00A77887" w:rsidRDefault="00A77887" w:rsidP="006D2CCD">
            <w:pPr>
              <w:pStyle w:val="af1"/>
              <w:spacing w:line="254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F8AAB1" w14:textId="77777777" w:rsidR="00A77887" w:rsidRPr="00A77887" w:rsidRDefault="00A77887" w:rsidP="006D2CCD">
            <w:pPr>
              <w:pStyle w:val="af1"/>
              <w:spacing w:line="254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b/>
                <w:bCs/>
                <w:sz w:val="22"/>
                <w:szCs w:val="22"/>
              </w:rPr>
              <w:t>Признак заявителя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B8FE2C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b/>
                <w:bCs/>
                <w:sz w:val="22"/>
                <w:szCs w:val="22"/>
              </w:rPr>
              <w:t>Значения признака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BCED4" w14:textId="7E65C9CD" w:rsidR="00A77887" w:rsidRPr="00A77887" w:rsidRDefault="00A77887" w:rsidP="006D2CCD">
            <w:pPr>
              <w:pStyle w:val="af1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b/>
                <w:bCs/>
                <w:sz w:val="22"/>
                <w:szCs w:val="22"/>
              </w:rPr>
              <w:t>Идентификаторы категорий (признаков)</w:t>
            </w:r>
          </w:p>
        </w:tc>
      </w:tr>
      <w:tr w:rsidR="00A77887" w:rsidRPr="00A77887" w14:paraId="6A21D8F8" w14:textId="77777777" w:rsidTr="006D2CCD">
        <w:trPr>
          <w:trHeight w:hRule="exact" w:val="850"/>
          <w:jc w:val="center"/>
        </w:trPr>
        <w:tc>
          <w:tcPr>
            <w:tcW w:w="95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CA4F9" w14:textId="4724EDC2" w:rsidR="00A77887" w:rsidRPr="00A77887" w:rsidRDefault="00A77887" w:rsidP="006D2CCD">
            <w:pPr>
              <w:pStyle w:val="af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Результат муниципальной услуги «</w:t>
            </w:r>
            <w:r w:rsidR="00714833" w:rsidRPr="00714833">
              <w:rPr>
                <w:rStyle w:val="af0"/>
                <w:sz w:val="22"/>
                <w:szCs w:val="22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  <w:r w:rsidRPr="00DF5D96">
              <w:rPr>
                <w:rStyle w:val="af0"/>
                <w:sz w:val="22"/>
                <w:szCs w:val="22"/>
              </w:rPr>
              <w:t>»</w:t>
            </w:r>
          </w:p>
        </w:tc>
      </w:tr>
      <w:tr w:rsidR="00A77887" w:rsidRPr="00A77887" w14:paraId="2B184258" w14:textId="77777777" w:rsidTr="006D2CCD">
        <w:trPr>
          <w:trHeight w:hRule="exact" w:val="11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8DA43F" w14:textId="77777777" w:rsidR="00A77887" w:rsidRPr="00A77887" w:rsidRDefault="00A77887" w:rsidP="006D2CCD">
            <w:pPr>
              <w:pStyle w:val="af1"/>
              <w:spacing w:line="240" w:lineRule="auto"/>
              <w:ind w:firstLine="22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E2CBEB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Категория заявителя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B5D7B5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1. Физическое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0EC5C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А</w:t>
            </w:r>
          </w:p>
        </w:tc>
      </w:tr>
      <w:tr w:rsidR="00A77887" w:rsidRPr="00A77887" w14:paraId="341CBE6E" w14:textId="77777777" w:rsidTr="006D2CCD">
        <w:trPr>
          <w:trHeight w:hRule="exact" w:val="168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B5E7EF" w14:textId="77777777" w:rsidR="00A77887" w:rsidRPr="00A77887" w:rsidRDefault="00A77887" w:rsidP="006D2CCD">
            <w:pPr>
              <w:pStyle w:val="af1"/>
              <w:spacing w:line="240" w:lineRule="auto"/>
              <w:ind w:firstLine="22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8F9DFB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Категория заявителя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AC7E14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2. Юридическое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D7B36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Б</w:t>
            </w:r>
          </w:p>
        </w:tc>
      </w:tr>
      <w:tr w:rsidR="00A77887" w:rsidRPr="00A77887" w14:paraId="0600F7E7" w14:textId="77777777" w:rsidTr="006D2CCD">
        <w:trPr>
          <w:trHeight w:hRule="exact" w:val="143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C24672" w14:textId="77777777" w:rsidR="00A77887" w:rsidRPr="00A77887" w:rsidRDefault="00A77887" w:rsidP="006D2CCD">
            <w:pPr>
              <w:pStyle w:val="af1"/>
              <w:spacing w:line="240" w:lineRule="auto"/>
              <w:ind w:firstLine="22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155E01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Категория заявителя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C416FF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3. Уполномоченный представитель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E4D1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В</w:t>
            </w:r>
          </w:p>
        </w:tc>
      </w:tr>
    </w:tbl>
    <w:p w14:paraId="6E330174" w14:textId="77777777" w:rsidR="00A77887" w:rsidRPr="00A77887" w:rsidRDefault="00A77887" w:rsidP="00A77887">
      <w:pPr>
        <w:spacing w:after="279"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6"/>
        <w:gridCol w:w="1450"/>
      </w:tblGrid>
      <w:tr w:rsidR="00A77887" w:rsidRPr="00A77887" w14:paraId="11633C49" w14:textId="77777777" w:rsidTr="006D2CCD">
        <w:trPr>
          <w:trHeight w:hRule="exact" w:val="528"/>
          <w:jc w:val="right"/>
        </w:trPr>
        <w:tc>
          <w:tcPr>
            <w:tcW w:w="6346" w:type="dxa"/>
            <w:shd w:val="clear" w:color="auto" w:fill="auto"/>
          </w:tcPr>
          <w:p w14:paraId="60427523" w14:textId="0DE77CD9" w:rsidR="00A77887" w:rsidRPr="00A77887" w:rsidRDefault="00A77887" w:rsidP="006D2CCD">
            <w:pPr>
              <w:pStyle w:val="af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e"/>
              </w:rPr>
              <w:t>III. Исчерпывающий перечень документов, необходимых</w:t>
            </w:r>
            <w:r w:rsidR="00DF5D96">
              <w:rPr>
                <w:rStyle w:val="ae"/>
              </w:rPr>
              <w:t xml:space="preserve"> </w:t>
            </w:r>
            <w:r w:rsidRPr="00A77887">
              <w:rPr>
                <w:rStyle w:val="af0"/>
                <w:b/>
                <w:bCs/>
                <w:sz w:val="22"/>
                <w:szCs w:val="22"/>
              </w:rPr>
              <w:t>для предоставления муниципальной слуги</w:t>
            </w:r>
          </w:p>
        </w:tc>
        <w:tc>
          <w:tcPr>
            <w:tcW w:w="1450" w:type="dxa"/>
            <w:shd w:val="clear" w:color="auto" w:fill="auto"/>
            <w:vAlign w:val="bottom"/>
          </w:tcPr>
          <w:p w14:paraId="7094A3F7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Таблица № 2</w:t>
            </w:r>
          </w:p>
        </w:tc>
      </w:tr>
    </w:tbl>
    <w:p w14:paraId="270C723F" w14:textId="77777777" w:rsidR="00A77887" w:rsidRPr="00A77887" w:rsidRDefault="00A77887" w:rsidP="00A77887">
      <w:pPr>
        <w:spacing w:after="279" w:line="1" w:lineRule="exact"/>
      </w:pPr>
    </w:p>
    <w:tbl>
      <w:tblPr>
        <w:tblOverlap w:val="never"/>
        <w:tblW w:w="96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344"/>
        <w:gridCol w:w="3365"/>
        <w:gridCol w:w="3197"/>
        <w:gridCol w:w="1186"/>
      </w:tblGrid>
      <w:tr w:rsidR="00A77887" w:rsidRPr="00A77887" w14:paraId="66F58CA6" w14:textId="77777777" w:rsidTr="00695C86">
        <w:trPr>
          <w:trHeight w:hRule="exact" w:val="24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87976E" w14:textId="77777777" w:rsidR="00A77887" w:rsidRPr="00A77887" w:rsidRDefault="00A77887" w:rsidP="006D2CCD">
            <w:pPr>
              <w:pStyle w:val="af1"/>
              <w:spacing w:before="120" w:line="264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C927D0" w14:textId="2A4471A2" w:rsidR="00A77887" w:rsidRPr="00A77887" w:rsidRDefault="00A77887" w:rsidP="006D2CCD">
            <w:pPr>
              <w:pStyle w:val="af1"/>
              <w:spacing w:line="262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b/>
                <w:bCs/>
                <w:sz w:val="22"/>
                <w:szCs w:val="22"/>
              </w:rPr>
              <w:t>Идентификаторы категорий (признаков) заявителе й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0909A9" w14:textId="77777777" w:rsidR="00A77887" w:rsidRPr="00A77887" w:rsidRDefault="00A77887" w:rsidP="006D2CCD">
            <w:pPr>
              <w:pStyle w:val="af1"/>
              <w:spacing w:before="120" w:line="259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b/>
                <w:bCs/>
                <w:sz w:val="22"/>
                <w:szCs w:val="22"/>
              </w:rPr>
              <w:t>Перечень документов, необходимых для предоставления муниципальной услуги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C493F4" w14:textId="77777777" w:rsidR="00A77887" w:rsidRPr="00A77887" w:rsidRDefault="00A77887" w:rsidP="006D2CCD">
            <w:pPr>
              <w:pStyle w:val="af1"/>
              <w:spacing w:before="120" w:line="264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b/>
                <w:bCs/>
                <w:sz w:val="22"/>
                <w:szCs w:val="22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CBF5A" w14:textId="1EC81F4F" w:rsidR="00A77887" w:rsidRPr="00A77887" w:rsidRDefault="00A77887" w:rsidP="006D2CCD">
            <w:pPr>
              <w:pStyle w:val="af1"/>
              <w:spacing w:before="120" w:line="269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A77887" w:rsidRPr="00A77887" w14:paraId="2A32A566" w14:textId="77777777" w:rsidTr="00695C86">
        <w:trPr>
          <w:trHeight w:hRule="exact" w:val="1042"/>
          <w:jc w:val="center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BBE8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принятия о предоставлении услуги, которые заявитель должен представить </w:t>
            </w:r>
            <w:r w:rsidRPr="00A77887">
              <w:rPr>
                <w:rStyle w:val="af0"/>
                <w:sz w:val="22"/>
                <w:szCs w:val="22"/>
                <w:u w:val="single"/>
              </w:rPr>
              <w:t>самостоятельно</w:t>
            </w:r>
          </w:p>
        </w:tc>
      </w:tr>
      <w:tr w:rsidR="00A77887" w:rsidRPr="00A77887" w14:paraId="0F64200C" w14:textId="77777777" w:rsidTr="00695C86">
        <w:trPr>
          <w:trHeight w:hRule="exact" w:val="24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0061B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1.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721A9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А-В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D320F2" w14:textId="77777777" w:rsidR="00A77887" w:rsidRPr="00A77887" w:rsidRDefault="00A77887" w:rsidP="006D2CCD">
            <w:pPr>
              <w:pStyle w:val="af1"/>
              <w:spacing w:before="100"/>
              <w:ind w:firstLine="0"/>
              <w:jc w:val="both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уведомление о планируемом сносе объекта капитального строительства по форме, утвержденной приказом Минстроя России от 24.01.2019 № 34/</w:t>
            </w:r>
            <w:proofErr w:type="spellStart"/>
            <w:r w:rsidRPr="00A77887">
              <w:rPr>
                <w:rStyle w:val="af0"/>
                <w:sz w:val="22"/>
                <w:szCs w:val="22"/>
              </w:rPr>
              <w:t>пр</w:t>
            </w:r>
            <w:proofErr w:type="spellEnd"/>
            <w:r w:rsidRPr="00A77887">
              <w:rPr>
                <w:rStyle w:val="af0"/>
                <w:sz w:val="22"/>
                <w:szCs w:val="22"/>
              </w:rPr>
              <w:t>;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A3A181" w14:textId="77777777" w:rsidR="00A77887" w:rsidRPr="00A77887" w:rsidRDefault="00A77887" w:rsidP="006D2CCD">
            <w:pPr>
              <w:pStyle w:val="af1"/>
              <w:spacing w:before="100"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Единый портал - интерактивная форма;</w:t>
            </w:r>
          </w:p>
          <w:p w14:paraId="5C77B78A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Орган местного самоуправления - оригинал; Почтовое отправление - оригинал;</w:t>
            </w:r>
          </w:p>
          <w:p w14:paraId="77C915B3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МФЦ - оригинал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7BCB" w14:textId="77777777" w:rsidR="00A77887" w:rsidRPr="00A77887" w:rsidRDefault="00A77887" w:rsidP="006D2CCD"/>
        </w:tc>
      </w:tr>
    </w:tbl>
    <w:p w14:paraId="0F2E253C" w14:textId="77777777" w:rsidR="00A77887" w:rsidRPr="00A77887" w:rsidRDefault="00A77887" w:rsidP="00A77887">
      <w:pPr>
        <w:sectPr w:rsidR="00A77887" w:rsidRPr="00A77887">
          <w:pgSz w:w="11900" w:h="16840"/>
          <w:pgMar w:top="1227" w:right="553" w:bottom="730" w:left="1684" w:header="799" w:footer="302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1210"/>
        <w:gridCol w:w="3365"/>
        <w:gridCol w:w="3202"/>
        <w:gridCol w:w="1190"/>
      </w:tblGrid>
      <w:tr w:rsidR="00A77887" w:rsidRPr="00A77887" w14:paraId="7023328D" w14:textId="77777777" w:rsidTr="00695C86">
        <w:trPr>
          <w:trHeight w:hRule="exact" w:val="30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571D19" w14:textId="77777777" w:rsidR="00A77887" w:rsidRPr="00A77887" w:rsidRDefault="00A77887" w:rsidP="006D2CCD">
            <w:pPr>
              <w:pStyle w:val="af1"/>
              <w:spacing w:line="240" w:lineRule="auto"/>
              <w:ind w:firstLine="24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  <w:lang w:val="en-US" w:eastAsia="en-US"/>
              </w:rPr>
              <w:lastRenderedPageBreak/>
              <w:t>2.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045206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А-В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CB9974" w14:textId="77777777" w:rsidR="00A77887" w:rsidRPr="00A77887" w:rsidRDefault="00A77887" w:rsidP="006D2CCD">
            <w:pPr>
              <w:pStyle w:val="af1"/>
              <w:spacing w:before="120"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документ, подтверждающий личность лица - паспорт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AD8D8" w14:textId="77777777" w:rsidR="00A77887" w:rsidRPr="00A77887" w:rsidRDefault="00A77887" w:rsidP="00A43CB0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Единый портал- авторизация заявителя с использованием личного кабинета;</w:t>
            </w:r>
          </w:p>
          <w:p w14:paraId="0EEDD148" w14:textId="77777777" w:rsidR="00A77887" w:rsidRPr="00A77887" w:rsidRDefault="00A77887" w:rsidP="00A43CB0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Орган местного самоуправления - копия документа;</w:t>
            </w:r>
          </w:p>
          <w:p w14:paraId="54825F77" w14:textId="77777777" w:rsidR="00A77887" w:rsidRPr="00A77887" w:rsidRDefault="00A77887" w:rsidP="00A43CB0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Почтовое отправление - копия документа</w:t>
            </w:r>
          </w:p>
          <w:p w14:paraId="28954DCB" w14:textId="77777777" w:rsidR="00A77887" w:rsidRPr="00A77887" w:rsidRDefault="00A77887" w:rsidP="00A43CB0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МФЦ - копия документа;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63E5D" w14:textId="77777777" w:rsidR="00A77887" w:rsidRPr="00A77887" w:rsidRDefault="00A77887" w:rsidP="006D2CCD"/>
        </w:tc>
      </w:tr>
      <w:tr w:rsidR="00A77887" w:rsidRPr="00A77887" w14:paraId="203D59A9" w14:textId="77777777" w:rsidTr="00695C86">
        <w:trPr>
          <w:trHeight w:hRule="exact" w:val="298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5730FB" w14:textId="77777777" w:rsidR="00A77887" w:rsidRPr="00A77887" w:rsidRDefault="00A77887" w:rsidP="006D2CCD">
            <w:pPr>
              <w:pStyle w:val="af1"/>
              <w:spacing w:line="240" w:lineRule="auto"/>
              <w:ind w:firstLine="24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FECB00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В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BE9338" w14:textId="77777777" w:rsidR="00A77887" w:rsidRPr="00A77887" w:rsidRDefault="00A77887" w:rsidP="006D2CCD">
            <w:pPr>
              <w:pStyle w:val="af1"/>
              <w:spacing w:before="80"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документ, подтверждающий полномочия представителя заявителя - доверенность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2AB7A" w14:textId="77777777" w:rsidR="00A77887" w:rsidRPr="00A77887" w:rsidRDefault="00A77887" w:rsidP="00A43CB0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Единый портал (при наличии технической возможности) - копия документа;</w:t>
            </w:r>
          </w:p>
          <w:p w14:paraId="181942E3" w14:textId="77777777" w:rsidR="00A77887" w:rsidRPr="00A77887" w:rsidRDefault="00A77887" w:rsidP="00A43CB0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Орган местного самоуправления - копия документа;</w:t>
            </w:r>
          </w:p>
          <w:p w14:paraId="1C27B098" w14:textId="77777777" w:rsidR="00A77887" w:rsidRPr="00A77887" w:rsidRDefault="00A77887" w:rsidP="00A43CB0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Почтовое отправление - копия документа;</w:t>
            </w:r>
          </w:p>
          <w:p w14:paraId="39AE7E8D" w14:textId="77777777" w:rsidR="00A77887" w:rsidRPr="00A77887" w:rsidRDefault="00A77887" w:rsidP="00A43CB0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МФЦ - копия документа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9BE10" w14:textId="77777777" w:rsidR="00A77887" w:rsidRPr="00A77887" w:rsidRDefault="00A77887" w:rsidP="006D2CCD"/>
        </w:tc>
      </w:tr>
      <w:tr w:rsidR="00A77887" w:rsidRPr="00A77887" w14:paraId="3B6F28C5" w14:textId="77777777" w:rsidTr="006D2CCD">
        <w:trPr>
          <w:trHeight w:hRule="exact" w:val="530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A566F5" w14:textId="77777777" w:rsidR="00A77887" w:rsidRPr="00A77887" w:rsidRDefault="00A77887" w:rsidP="006D2CCD">
            <w:pPr>
              <w:pStyle w:val="af1"/>
              <w:spacing w:line="240" w:lineRule="auto"/>
              <w:ind w:firstLine="24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6BB88C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А-В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9389EE" w14:textId="77777777" w:rsidR="00A77887" w:rsidRPr="00A77887" w:rsidRDefault="00A77887" w:rsidP="00A77887">
            <w:pPr>
              <w:pStyle w:val="af1"/>
              <w:numPr>
                <w:ilvl w:val="0"/>
                <w:numId w:val="44"/>
              </w:numPr>
              <w:tabs>
                <w:tab w:val="left" w:pos="350"/>
              </w:tabs>
              <w:spacing w:before="100"/>
              <w:ind w:firstLine="0"/>
              <w:jc w:val="both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результаты и материалы обследования объекта капитального строительства (за исключением объектов, указанных в пунктах 1-3 части 17 статьи 51 Градостроительного кодекса Российской Федерации);</w:t>
            </w:r>
          </w:p>
          <w:p w14:paraId="3A1F5CB5" w14:textId="77777777" w:rsidR="00A77887" w:rsidRPr="00A77887" w:rsidRDefault="00A77887" w:rsidP="00A77887">
            <w:pPr>
              <w:pStyle w:val="af1"/>
              <w:numPr>
                <w:ilvl w:val="0"/>
                <w:numId w:val="44"/>
              </w:numPr>
              <w:tabs>
                <w:tab w:val="left" w:pos="350"/>
              </w:tabs>
              <w:ind w:firstLine="0"/>
              <w:jc w:val="both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проект организации работ по сносу объекта капитального строительства (за исключением объектов, указанных в пунктах 1-3 части 17 статьи 51 Градостроительного кодекса Российской Федерации)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345F26" w14:textId="77777777" w:rsidR="00A77887" w:rsidRPr="00A77887" w:rsidRDefault="00A77887" w:rsidP="00A43CB0">
            <w:pPr>
              <w:pStyle w:val="af1"/>
              <w:spacing w:before="100"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Единый портал - копия документа;</w:t>
            </w:r>
          </w:p>
          <w:p w14:paraId="54331503" w14:textId="77777777" w:rsidR="00A77887" w:rsidRPr="00A77887" w:rsidRDefault="00A77887" w:rsidP="00A43CB0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Орган местного самоуправления - копия документа;</w:t>
            </w:r>
          </w:p>
          <w:p w14:paraId="46B9F69F" w14:textId="77777777" w:rsidR="00A77887" w:rsidRPr="00A77887" w:rsidRDefault="00A77887" w:rsidP="00A43CB0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Почтовое отправление - оригинал или копия документа</w:t>
            </w:r>
          </w:p>
          <w:p w14:paraId="67370621" w14:textId="77777777" w:rsidR="00A77887" w:rsidRPr="00A77887" w:rsidRDefault="00A77887" w:rsidP="00A43CB0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МФЦ - копия документа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30E0F" w14:textId="77777777" w:rsidR="00A77887" w:rsidRPr="00A77887" w:rsidRDefault="00A77887" w:rsidP="006D2CCD"/>
        </w:tc>
      </w:tr>
      <w:tr w:rsidR="00A77887" w:rsidRPr="00A77887" w14:paraId="0653202C" w14:textId="77777777" w:rsidTr="006D2CCD">
        <w:trPr>
          <w:trHeight w:hRule="exact" w:val="24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7BE6CF" w14:textId="77777777" w:rsidR="00A77887" w:rsidRPr="00A77887" w:rsidRDefault="00A77887" w:rsidP="006D2CCD">
            <w:pPr>
              <w:pStyle w:val="af1"/>
              <w:spacing w:line="240" w:lineRule="auto"/>
              <w:ind w:firstLine="24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  <w:lang w:val="en-US" w:eastAsia="en-US"/>
              </w:rPr>
              <w:t>5.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52537D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А-В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59B668" w14:textId="77777777" w:rsidR="00A77887" w:rsidRPr="00A77887" w:rsidRDefault="00A77887" w:rsidP="006D2CCD">
            <w:pPr>
              <w:pStyle w:val="af1"/>
              <w:spacing w:before="100"/>
              <w:ind w:firstLine="0"/>
              <w:jc w:val="both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уведомление о завершении сноса объекта капитального строительства по форме, утвержденной приказом Минстроя России от 24.01.2019 № 34/</w:t>
            </w:r>
            <w:proofErr w:type="spellStart"/>
            <w:r w:rsidRPr="00A77887">
              <w:rPr>
                <w:rStyle w:val="af0"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8A48C0" w14:textId="77777777" w:rsidR="00695C86" w:rsidRDefault="00A77887" w:rsidP="006D2CCD">
            <w:pPr>
              <w:pStyle w:val="af1"/>
              <w:spacing w:before="100" w:line="240" w:lineRule="auto"/>
              <w:ind w:firstLine="0"/>
              <w:rPr>
                <w:rStyle w:val="af0"/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 xml:space="preserve">Единый портал - интерактивная форма; </w:t>
            </w:r>
          </w:p>
          <w:p w14:paraId="37B4814B" w14:textId="77777777" w:rsidR="00695C86" w:rsidRDefault="00A77887" w:rsidP="006D2CCD">
            <w:pPr>
              <w:pStyle w:val="af1"/>
              <w:spacing w:before="100" w:line="240" w:lineRule="auto"/>
              <w:ind w:firstLine="0"/>
              <w:rPr>
                <w:rStyle w:val="af0"/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 xml:space="preserve">Орган местного самоуправления - оригинал; </w:t>
            </w:r>
          </w:p>
          <w:p w14:paraId="1FB77F03" w14:textId="22D0FEE0" w:rsidR="00A77887" w:rsidRDefault="00A77887" w:rsidP="006D2CCD">
            <w:pPr>
              <w:pStyle w:val="af1"/>
              <w:spacing w:before="100" w:line="240" w:lineRule="auto"/>
              <w:ind w:firstLine="0"/>
              <w:rPr>
                <w:rStyle w:val="af0"/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Почтовое отправление - оригинал;</w:t>
            </w:r>
          </w:p>
          <w:p w14:paraId="46CEAF0A" w14:textId="77777777" w:rsidR="00695C86" w:rsidRPr="00A77887" w:rsidRDefault="00695C86" w:rsidP="006D2CCD">
            <w:pPr>
              <w:pStyle w:val="af1"/>
              <w:spacing w:before="100" w:line="240" w:lineRule="auto"/>
              <w:ind w:firstLine="0"/>
              <w:rPr>
                <w:sz w:val="22"/>
                <w:szCs w:val="22"/>
              </w:rPr>
            </w:pPr>
          </w:p>
          <w:p w14:paraId="5D9057A7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МФЦ - оригинал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F790A" w14:textId="77777777" w:rsidR="00A77887" w:rsidRPr="00A77887" w:rsidRDefault="00A77887" w:rsidP="006D2CCD"/>
        </w:tc>
      </w:tr>
      <w:tr w:rsidR="00A77887" w:rsidRPr="00A77887" w14:paraId="0177DE74" w14:textId="77777777" w:rsidTr="006D2CCD">
        <w:trPr>
          <w:trHeight w:hRule="exact" w:val="754"/>
          <w:jc w:val="center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D98D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 xml:space="preserve">Документы, необходимые для принятия решения о предоставлении услуги, которые заявитель вправе представить </w:t>
            </w:r>
            <w:r w:rsidRPr="00A77887">
              <w:rPr>
                <w:rStyle w:val="af0"/>
                <w:sz w:val="22"/>
                <w:szCs w:val="22"/>
                <w:u w:val="single"/>
              </w:rPr>
              <w:t>по собственной инициативе,</w:t>
            </w:r>
            <w:r w:rsidRPr="00A77887">
              <w:rPr>
                <w:rStyle w:val="af0"/>
                <w:sz w:val="22"/>
                <w:szCs w:val="22"/>
              </w:rPr>
              <w:t xml:space="preserve"> так как они подлежат</w:t>
            </w:r>
          </w:p>
        </w:tc>
      </w:tr>
    </w:tbl>
    <w:p w14:paraId="6E9DAEA7" w14:textId="77777777" w:rsidR="00A77887" w:rsidRPr="00A77887" w:rsidRDefault="00A77887" w:rsidP="00A77887">
      <w:pPr>
        <w:spacing w:line="1" w:lineRule="exact"/>
      </w:pPr>
      <w:r w:rsidRPr="00A77887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1210"/>
        <w:gridCol w:w="3365"/>
        <w:gridCol w:w="3202"/>
        <w:gridCol w:w="1181"/>
      </w:tblGrid>
      <w:tr w:rsidR="00A77887" w:rsidRPr="00A77887" w14:paraId="2E7CFE76" w14:textId="77777777" w:rsidTr="006D2CCD">
        <w:trPr>
          <w:trHeight w:hRule="exact" w:val="514"/>
          <w:jc w:val="center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2472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lastRenderedPageBreak/>
              <w:t>предоставлению в рамках межведомственного информационного взаимодействия</w:t>
            </w:r>
          </w:p>
        </w:tc>
      </w:tr>
      <w:tr w:rsidR="00A77887" w:rsidRPr="00A77887" w14:paraId="0EC8353F" w14:textId="77777777" w:rsidTr="006D2CCD">
        <w:trPr>
          <w:trHeight w:hRule="exact" w:val="300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3AAE91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1.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479EE8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А-В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A806E4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выписка из Единого государственного реестра недвижимости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1D4626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Единый портал (при наличии технической возможности) - документ в электронной форме;</w:t>
            </w:r>
          </w:p>
          <w:p w14:paraId="5318FA2B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Орган местного самоуправления - оригинал или копия документа;</w:t>
            </w:r>
          </w:p>
          <w:p w14:paraId="00421FB6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Почтовое отправление - оригинал или копия документа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745AA" w14:textId="77777777" w:rsidR="00A77887" w:rsidRPr="00A77887" w:rsidRDefault="00A77887" w:rsidP="006D2CCD"/>
        </w:tc>
      </w:tr>
      <w:tr w:rsidR="00A77887" w:rsidRPr="00A77887" w14:paraId="56241D1F" w14:textId="77777777" w:rsidTr="006D2CCD">
        <w:trPr>
          <w:trHeight w:hRule="exact" w:val="301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F735C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2.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9704B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Б-В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5C39A" w14:textId="77777777" w:rsidR="00A77887" w:rsidRPr="00A77887" w:rsidRDefault="00A77887" w:rsidP="00695C86">
            <w:pPr>
              <w:pStyle w:val="af1"/>
              <w:ind w:firstLine="0"/>
              <w:jc w:val="both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сведения из Единого государственного реестра юридических лиц или из Единого государственного реестра индивидуальных предпринимателей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DBEAD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Единый портал (при наличии технической возможности) - документ в электронной форме;</w:t>
            </w:r>
          </w:p>
          <w:p w14:paraId="3278DF32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Орган местного самоуправления - оригинал или копия документа;</w:t>
            </w:r>
          </w:p>
          <w:p w14:paraId="62174DAA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Почтовое отправление - оригинал или копия документа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5E0E" w14:textId="77777777" w:rsidR="00A77887" w:rsidRPr="00A77887" w:rsidRDefault="00A77887" w:rsidP="006D2CCD"/>
        </w:tc>
      </w:tr>
    </w:tbl>
    <w:p w14:paraId="7C2F3D07" w14:textId="77777777" w:rsidR="00DF5D96" w:rsidRDefault="00DF5D96" w:rsidP="00DF5D96">
      <w:pPr>
        <w:pStyle w:val="11"/>
        <w:tabs>
          <w:tab w:val="left" w:pos="2425"/>
        </w:tabs>
        <w:spacing w:after="260" w:line="264" w:lineRule="auto"/>
        <w:ind w:firstLine="0"/>
        <w:rPr>
          <w:rStyle w:val="ad"/>
          <w:b/>
          <w:bCs/>
          <w:sz w:val="22"/>
          <w:szCs w:val="22"/>
        </w:rPr>
      </w:pPr>
    </w:p>
    <w:p w14:paraId="77707E4D" w14:textId="648692B8" w:rsidR="00B65AC7" w:rsidRDefault="00DF5D96" w:rsidP="002119E9">
      <w:pPr>
        <w:pStyle w:val="11"/>
        <w:tabs>
          <w:tab w:val="left" w:pos="2425"/>
        </w:tabs>
        <w:spacing w:line="240" w:lineRule="auto"/>
        <w:ind w:firstLine="0"/>
        <w:jc w:val="both"/>
        <w:rPr>
          <w:rStyle w:val="ad"/>
          <w:b/>
          <w:bCs/>
          <w:sz w:val="22"/>
          <w:szCs w:val="22"/>
        </w:rPr>
      </w:pPr>
      <w:r>
        <w:rPr>
          <w:rStyle w:val="ad"/>
          <w:b/>
          <w:bCs/>
          <w:sz w:val="22"/>
          <w:szCs w:val="22"/>
        </w:rPr>
        <w:t xml:space="preserve">                               </w:t>
      </w:r>
      <w:r w:rsidR="00B65AC7">
        <w:rPr>
          <w:rStyle w:val="ad"/>
          <w:b/>
          <w:bCs/>
          <w:sz w:val="22"/>
          <w:szCs w:val="22"/>
          <w:lang w:val="en-US"/>
        </w:rPr>
        <w:t>IV</w:t>
      </w:r>
      <w:r w:rsidR="00B65AC7" w:rsidRPr="00B65AC7">
        <w:rPr>
          <w:rStyle w:val="ad"/>
          <w:b/>
          <w:bCs/>
          <w:sz w:val="22"/>
          <w:szCs w:val="22"/>
        </w:rPr>
        <w:t>.</w:t>
      </w:r>
      <w:r>
        <w:rPr>
          <w:rStyle w:val="ad"/>
          <w:b/>
          <w:bCs/>
          <w:sz w:val="22"/>
          <w:szCs w:val="22"/>
        </w:rPr>
        <w:t xml:space="preserve"> </w:t>
      </w:r>
      <w:r w:rsidR="00A77887" w:rsidRPr="00A77887">
        <w:rPr>
          <w:rStyle w:val="ad"/>
          <w:b/>
          <w:bCs/>
          <w:sz w:val="22"/>
          <w:szCs w:val="22"/>
        </w:rPr>
        <w:t>Исчерпывающий перечень оснований</w:t>
      </w:r>
      <w:r w:rsidR="00B65AC7">
        <w:rPr>
          <w:rStyle w:val="ad"/>
          <w:b/>
          <w:bCs/>
          <w:sz w:val="22"/>
          <w:szCs w:val="22"/>
        </w:rPr>
        <w:t xml:space="preserve"> </w:t>
      </w:r>
      <w:r w:rsidR="00A77887" w:rsidRPr="00A77887">
        <w:rPr>
          <w:rStyle w:val="ad"/>
          <w:b/>
          <w:bCs/>
          <w:sz w:val="22"/>
          <w:szCs w:val="22"/>
        </w:rPr>
        <w:t xml:space="preserve">для отказа в приеме заявления и </w:t>
      </w:r>
      <w:r w:rsidR="00B65AC7">
        <w:rPr>
          <w:rStyle w:val="ad"/>
          <w:b/>
          <w:bCs/>
          <w:sz w:val="22"/>
          <w:szCs w:val="22"/>
        </w:rPr>
        <w:t xml:space="preserve">                    </w:t>
      </w:r>
    </w:p>
    <w:p w14:paraId="40C26919" w14:textId="77777777" w:rsidR="002119E9" w:rsidRDefault="002119E9" w:rsidP="002119E9">
      <w:pPr>
        <w:pStyle w:val="11"/>
        <w:tabs>
          <w:tab w:val="left" w:pos="2425"/>
        </w:tabs>
        <w:spacing w:line="240" w:lineRule="auto"/>
        <w:ind w:firstLine="0"/>
        <w:jc w:val="both"/>
        <w:rPr>
          <w:rStyle w:val="ad"/>
          <w:b/>
          <w:bCs/>
          <w:sz w:val="22"/>
          <w:szCs w:val="22"/>
        </w:rPr>
      </w:pPr>
      <w:r>
        <w:rPr>
          <w:rStyle w:val="ad"/>
          <w:b/>
          <w:bCs/>
          <w:sz w:val="22"/>
          <w:szCs w:val="22"/>
        </w:rPr>
        <w:t xml:space="preserve">                                      </w:t>
      </w:r>
      <w:r w:rsidR="00A77887" w:rsidRPr="00A77887">
        <w:rPr>
          <w:rStyle w:val="ad"/>
          <w:b/>
          <w:bCs/>
          <w:sz w:val="22"/>
          <w:szCs w:val="22"/>
        </w:rPr>
        <w:t>документов, необходимых</w:t>
      </w:r>
      <w:r>
        <w:rPr>
          <w:rStyle w:val="ad"/>
          <w:b/>
          <w:bCs/>
          <w:sz w:val="22"/>
          <w:szCs w:val="22"/>
        </w:rPr>
        <w:t xml:space="preserve"> </w:t>
      </w:r>
      <w:r w:rsidR="00A77887" w:rsidRPr="00A77887">
        <w:rPr>
          <w:rStyle w:val="ad"/>
          <w:b/>
          <w:bCs/>
          <w:sz w:val="22"/>
          <w:szCs w:val="22"/>
        </w:rPr>
        <w:t>для предоставления услуги, оснований</w:t>
      </w:r>
      <w:r>
        <w:rPr>
          <w:rStyle w:val="ad"/>
          <w:b/>
          <w:bCs/>
          <w:sz w:val="22"/>
          <w:szCs w:val="22"/>
        </w:rPr>
        <w:t xml:space="preserve"> </w:t>
      </w:r>
      <w:r w:rsidR="00A77887" w:rsidRPr="00A77887">
        <w:rPr>
          <w:rStyle w:val="ad"/>
          <w:b/>
          <w:bCs/>
          <w:sz w:val="22"/>
          <w:szCs w:val="22"/>
        </w:rPr>
        <w:t xml:space="preserve">для </w:t>
      </w:r>
      <w:r>
        <w:rPr>
          <w:rStyle w:val="ad"/>
          <w:b/>
          <w:bCs/>
          <w:sz w:val="22"/>
          <w:szCs w:val="22"/>
        </w:rPr>
        <w:t xml:space="preserve">                  </w:t>
      </w:r>
    </w:p>
    <w:p w14:paraId="77CD41D4" w14:textId="17EFEFF8" w:rsidR="00A77887" w:rsidRDefault="002119E9" w:rsidP="002119E9">
      <w:pPr>
        <w:pStyle w:val="11"/>
        <w:tabs>
          <w:tab w:val="left" w:pos="2425"/>
        </w:tabs>
        <w:spacing w:line="240" w:lineRule="auto"/>
        <w:ind w:firstLine="0"/>
        <w:jc w:val="both"/>
        <w:rPr>
          <w:rStyle w:val="ad"/>
          <w:b/>
          <w:bCs/>
          <w:sz w:val="22"/>
          <w:szCs w:val="22"/>
        </w:rPr>
      </w:pPr>
      <w:r>
        <w:rPr>
          <w:rStyle w:val="ad"/>
          <w:b/>
          <w:bCs/>
          <w:sz w:val="22"/>
          <w:szCs w:val="22"/>
        </w:rPr>
        <w:t xml:space="preserve">                                  </w:t>
      </w:r>
      <w:r w:rsidR="00A77887" w:rsidRPr="00A77887">
        <w:rPr>
          <w:rStyle w:val="ad"/>
          <w:b/>
          <w:bCs/>
          <w:sz w:val="22"/>
          <w:szCs w:val="22"/>
        </w:rPr>
        <w:t>приостановления предоставления</w:t>
      </w:r>
      <w:r>
        <w:rPr>
          <w:rStyle w:val="ad"/>
          <w:b/>
          <w:bCs/>
          <w:sz w:val="22"/>
          <w:szCs w:val="22"/>
        </w:rPr>
        <w:t xml:space="preserve"> </w:t>
      </w:r>
      <w:r w:rsidR="00A77887" w:rsidRPr="00A77887">
        <w:rPr>
          <w:rStyle w:val="ad"/>
          <w:b/>
          <w:bCs/>
          <w:sz w:val="22"/>
          <w:szCs w:val="22"/>
        </w:rPr>
        <w:t>услуги или отказа в предоставлении услуги</w:t>
      </w:r>
    </w:p>
    <w:p w14:paraId="6AD5C0C0" w14:textId="77777777" w:rsidR="002119E9" w:rsidRPr="00B65AC7" w:rsidRDefault="002119E9" w:rsidP="002119E9">
      <w:pPr>
        <w:pStyle w:val="11"/>
        <w:tabs>
          <w:tab w:val="left" w:pos="2425"/>
        </w:tabs>
        <w:spacing w:line="240" w:lineRule="auto"/>
        <w:ind w:firstLine="0"/>
        <w:jc w:val="both"/>
        <w:rPr>
          <w:b/>
          <w:bCs/>
          <w:sz w:val="22"/>
          <w:szCs w:val="22"/>
        </w:rPr>
      </w:pPr>
    </w:p>
    <w:p w14:paraId="18636B96" w14:textId="255086C7" w:rsidR="00A77887" w:rsidRDefault="00A77887" w:rsidP="00A77887">
      <w:pPr>
        <w:pStyle w:val="af"/>
        <w:rPr>
          <w:rStyle w:val="ae"/>
        </w:rPr>
      </w:pPr>
      <w:r w:rsidRPr="00A77887">
        <w:rPr>
          <w:rStyle w:val="ae"/>
        </w:rPr>
        <w:t>Таблица № 3</w:t>
      </w:r>
    </w:p>
    <w:p w14:paraId="1D4F520B" w14:textId="77777777" w:rsidR="002119E9" w:rsidRPr="00A77887" w:rsidRDefault="002119E9" w:rsidP="00A77887">
      <w:pPr>
        <w:pStyle w:val="af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7061"/>
        <w:gridCol w:w="2203"/>
      </w:tblGrid>
      <w:tr w:rsidR="00A77887" w:rsidRPr="00A77887" w14:paraId="65852F8A" w14:textId="77777777" w:rsidTr="006D2CCD">
        <w:trPr>
          <w:trHeight w:hRule="exact" w:val="131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231FDA" w14:textId="77777777" w:rsidR="00A77887" w:rsidRPr="00A77887" w:rsidRDefault="00A77887" w:rsidP="006D2CCD">
            <w:pPr>
              <w:pStyle w:val="af1"/>
              <w:spacing w:before="160" w:line="254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89B72E" w14:textId="77777777" w:rsidR="00A77887" w:rsidRPr="00A77887" w:rsidRDefault="00A77887" w:rsidP="006D2CCD">
            <w:pPr>
              <w:pStyle w:val="af1"/>
              <w:spacing w:before="14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b/>
                <w:bCs/>
                <w:sz w:val="22"/>
                <w:szCs w:val="22"/>
              </w:rPr>
              <w:t>Перечень оснований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100B" w14:textId="77777777" w:rsidR="00A77887" w:rsidRPr="00A77887" w:rsidRDefault="00A77887" w:rsidP="006D2CCD">
            <w:pPr>
              <w:pStyle w:val="af1"/>
              <w:spacing w:line="257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b/>
                <w:bCs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A77887" w:rsidRPr="00A77887" w14:paraId="0D8EF306" w14:textId="77777777" w:rsidTr="006D2CCD">
        <w:trPr>
          <w:trHeight w:hRule="exact" w:val="773"/>
          <w:jc w:val="center"/>
        </w:trPr>
        <w:tc>
          <w:tcPr>
            <w:tcW w:w="9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AE27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 xml:space="preserve">Исчерпывающий перечень оснований для отказа </w:t>
            </w:r>
            <w:r w:rsidRPr="00695C86">
              <w:rPr>
                <w:rStyle w:val="af0"/>
                <w:sz w:val="22"/>
                <w:szCs w:val="22"/>
              </w:rPr>
              <w:t>в приеме заявления и документов,</w:t>
            </w:r>
            <w:r w:rsidRPr="00A77887">
              <w:rPr>
                <w:rStyle w:val="af0"/>
                <w:sz w:val="22"/>
                <w:szCs w:val="22"/>
              </w:rPr>
              <w:t xml:space="preserve"> необходимых для предоставления муниципальной Услуги</w:t>
            </w:r>
          </w:p>
        </w:tc>
      </w:tr>
      <w:tr w:rsidR="00A77887" w:rsidRPr="00A77887" w14:paraId="30F431A6" w14:textId="77777777" w:rsidTr="006D2CCD">
        <w:trPr>
          <w:trHeight w:hRule="exact" w:val="131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0DF363" w14:textId="77777777" w:rsidR="00A77887" w:rsidRPr="00A77887" w:rsidRDefault="00A77887" w:rsidP="006D2CCD">
            <w:pPr>
              <w:pStyle w:val="af1"/>
              <w:spacing w:line="240" w:lineRule="auto"/>
              <w:ind w:firstLine="20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1.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EFE5E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Заявление о предоставлении услуги подано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6171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А-В</w:t>
            </w:r>
          </w:p>
        </w:tc>
      </w:tr>
      <w:tr w:rsidR="00A77887" w:rsidRPr="00A77887" w14:paraId="76A37988" w14:textId="77777777" w:rsidTr="006D2CCD">
        <w:trPr>
          <w:trHeight w:hRule="exact" w:val="104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1820D" w14:textId="77777777" w:rsidR="00A77887" w:rsidRPr="00A77887" w:rsidRDefault="00A77887" w:rsidP="006D2CCD">
            <w:pPr>
              <w:pStyle w:val="af1"/>
              <w:spacing w:line="240" w:lineRule="auto"/>
              <w:ind w:firstLine="20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2.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86F0E8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D95B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А-В</w:t>
            </w:r>
          </w:p>
        </w:tc>
      </w:tr>
      <w:tr w:rsidR="00A77887" w:rsidRPr="00A77887" w14:paraId="1204096F" w14:textId="77777777" w:rsidTr="006D2CCD">
        <w:trPr>
          <w:trHeight w:hRule="exact" w:val="104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A51CF" w14:textId="77777777" w:rsidR="00A77887" w:rsidRPr="00A77887" w:rsidRDefault="00A77887" w:rsidP="006D2CCD">
            <w:pPr>
              <w:pStyle w:val="af1"/>
              <w:spacing w:line="240" w:lineRule="auto"/>
              <w:ind w:firstLine="20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3.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78B3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204D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А-В</w:t>
            </w:r>
          </w:p>
        </w:tc>
      </w:tr>
    </w:tbl>
    <w:p w14:paraId="3FEAAA89" w14:textId="77777777" w:rsidR="00A77887" w:rsidRPr="00A77887" w:rsidRDefault="00A77887" w:rsidP="00A77887">
      <w:pPr>
        <w:spacing w:line="1" w:lineRule="exact"/>
      </w:pPr>
      <w:r w:rsidRPr="00A77887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7061"/>
        <w:gridCol w:w="2203"/>
      </w:tblGrid>
      <w:tr w:rsidR="00A77887" w:rsidRPr="00A77887" w14:paraId="1B35D68E" w14:textId="77777777" w:rsidTr="006D2CCD">
        <w:trPr>
          <w:trHeight w:hRule="exact" w:val="219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9D20FD" w14:textId="77777777" w:rsidR="00A77887" w:rsidRPr="00A77887" w:rsidRDefault="00A77887" w:rsidP="006D2CCD">
            <w:pPr>
              <w:pStyle w:val="af1"/>
              <w:spacing w:line="240" w:lineRule="auto"/>
              <w:ind w:firstLine="22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  <w:lang w:val="en-US" w:eastAsia="en-US"/>
              </w:rPr>
              <w:lastRenderedPageBreak/>
              <w:t>4.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074DDF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Представление заявления о предоставлении услуги представителем заявителя без представления документа,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342F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А-В</w:t>
            </w:r>
          </w:p>
        </w:tc>
      </w:tr>
      <w:tr w:rsidR="00A77887" w:rsidRPr="00A77887" w14:paraId="470956B3" w14:textId="77777777" w:rsidTr="006D2CCD">
        <w:trPr>
          <w:trHeight w:hRule="exact" w:val="490"/>
          <w:jc w:val="center"/>
        </w:trPr>
        <w:tc>
          <w:tcPr>
            <w:tcW w:w="9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4B324" w14:textId="77777777" w:rsidR="00A77887" w:rsidRPr="00A77887" w:rsidRDefault="00A77887" w:rsidP="006D2CCD"/>
        </w:tc>
      </w:tr>
      <w:tr w:rsidR="00A77887" w:rsidRPr="00A77887" w14:paraId="33AF78C4" w14:textId="77777777" w:rsidTr="006D2CCD">
        <w:trPr>
          <w:trHeight w:hRule="exact" w:val="773"/>
          <w:jc w:val="center"/>
        </w:trPr>
        <w:tc>
          <w:tcPr>
            <w:tcW w:w="9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FD26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 xml:space="preserve">Основания для </w:t>
            </w:r>
            <w:r w:rsidRPr="00A77887">
              <w:rPr>
                <w:rStyle w:val="af0"/>
                <w:sz w:val="22"/>
                <w:szCs w:val="22"/>
                <w:u w:val="single"/>
              </w:rPr>
              <w:t>приостановления</w:t>
            </w:r>
            <w:r w:rsidRPr="00A77887">
              <w:rPr>
                <w:rStyle w:val="af0"/>
                <w:sz w:val="22"/>
                <w:szCs w:val="22"/>
              </w:rPr>
              <w:t xml:space="preserve"> предоставления Услуги законодательством Российской Федерации не предусмотрены</w:t>
            </w:r>
          </w:p>
        </w:tc>
      </w:tr>
      <w:tr w:rsidR="00A77887" w:rsidRPr="00A77887" w14:paraId="64F0B369" w14:textId="77777777" w:rsidTr="006D2CCD">
        <w:trPr>
          <w:trHeight w:hRule="exact" w:val="485"/>
          <w:jc w:val="center"/>
        </w:trPr>
        <w:tc>
          <w:tcPr>
            <w:tcW w:w="9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8C87F" w14:textId="77777777" w:rsidR="00A77887" w:rsidRPr="00A77887" w:rsidRDefault="00A77887" w:rsidP="006D2CCD"/>
        </w:tc>
      </w:tr>
      <w:tr w:rsidR="00A77887" w:rsidRPr="00A77887" w14:paraId="362F31B3" w14:textId="77777777" w:rsidTr="006D2CCD">
        <w:trPr>
          <w:trHeight w:hRule="exact" w:val="494"/>
          <w:jc w:val="center"/>
        </w:trPr>
        <w:tc>
          <w:tcPr>
            <w:tcW w:w="9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A5FB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 xml:space="preserve">Исчерпывающий перечень оснований </w:t>
            </w:r>
            <w:r w:rsidRPr="00A77887">
              <w:rPr>
                <w:rStyle w:val="af0"/>
                <w:sz w:val="22"/>
                <w:szCs w:val="22"/>
                <w:u w:val="single"/>
              </w:rPr>
              <w:t>для отказа в предоставлении</w:t>
            </w:r>
            <w:r w:rsidRPr="00A77887">
              <w:rPr>
                <w:rStyle w:val="af0"/>
                <w:sz w:val="22"/>
                <w:szCs w:val="22"/>
              </w:rPr>
              <w:t xml:space="preserve"> муниципальной Услуги</w:t>
            </w:r>
          </w:p>
        </w:tc>
      </w:tr>
      <w:tr w:rsidR="00A77887" w:rsidRPr="00A77887" w14:paraId="4DB56B2B" w14:textId="77777777" w:rsidTr="006D2CCD">
        <w:trPr>
          <w:trHeight w:hRule="exact" w:val="783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27D9D" w14:textId="77777777" w:rsidR="00A77887" w:rsidRPr="00A77887" w:rsidRDefault="00A77887" w:rsidP="006D2CCD">
            <w:pPr>
              <w:pStyle w:val="af1"/>
              <w:spacing w:line="240" w:lineRule="auto"/>
              <w:ind w:firstLine="220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1.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E9D051" w14:textId="77777777" w:rsidR="00A77887" w:rsidRPr="00A77887" w:rsidRDefault="00A77887" w:rsidP="006D2CCD">
            <w:pPr>
              <w:pStyle w:val="af1"/>
              <w:spacing w:before="100"/>
              <w:ind w:firstLine="0"/>
              <w:jc w:val="both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1.В случае обращения с уведомлением о планируемом сносе объекта капитального строительства:</w:t>
            </w:r>
          </w:p>
          <w:p w14:paraId="1DE99CED" w14:textId="77777777" w:rsidR="00A77887" w:rsidRPr="00A77887" w:rsidRDefault="00A77887" w:rsidP="00A77887">
            <w:pPr>
              <w:pStyle w:val="af1"/>
              <w:numPr>
                <w:ilvl w:val="0"/>
                <w:numId w:val="46"/>
              </w:numPr>
              <w:tabs>
                <w:tab w:val="left" w:pos="1099"/>
              </w:tabs>
              <w:ind w:firstLine="760"/>
              <w:jc w:val="both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отсутствие согласия всех правообладателей объекта капительного строительства на снос в случае, если у заявленного в уведомлении объекта капитального строительства более одного правообладателя;</w:t>
            </w:r>
          </w:p>
          <w:p w14:paraId="26360059" w14:textId="77777777" w:rsidR="00A77887" w:rsidRPr="00A77887" w:rsidRDefault="00A77887" w:rsidP="00A77887">
            <w:pPr>
              <w:pStyle w:val="af1"/>
              <w:numPr>
                <w:ilvl w:val="0"/>
                <w:numId w:val="46"/>
              </w:numPr>
              <w:tabs>
                <w:tab w:val="left" w:pos="1099"/>
              </w:tabs>
              <w:ind w:firstLine="760"/>
              <w:jc w:val="both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лицо, указанное в качестве застройщика в уведомлении о планируемом сносе, не является правообладателем объекта капитального строительства, подлежащего сносу;</w:t>
            </w:r>
          </w:p>
          <w:p w14:paraId="00B81E6B" w14:textId="77777777" w:rsidR="00A77887" w:rsidRPr="00A77887" w:rsidRDefault="00A77887" w:rsidP="00A77887">
            <w:pPr>
              <w:pStyle w:val="af1"/>
              <w:numPr>
                <w:ilvl w:val="0"/>
                <w:numId w:val="46"/>
              </w:numPr>
              <w:tabs>
                <w:tab w:val="left" w:pos="1099"/>
              </w:tabs>
              <w:ind w:firstLine="760"/>
              <w:jc w:val="both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уведомление о планируемом сносе содержит сведения об объекте, который не является объектом капитального строительства;</w:t>
            </w:r>
          </w:p>
          <w:p w14:paraId="3273984F" w14:textId="77777777" w:rsidR="00A77887" w:rsidRPr="00A77887" w:rsidRDefault="00A77887" w:rsidP="00A77887">
            <w:pPr>
              <w:pStyle w:val="af1"/>
              <w:numPr>
                <w:ilvl w:val="0"/>
                <w:numId w:val="46"/>
              </w:numPr>
              <w:tabs>
                <w:tab w:val="left" w:pos="1099"/>
              </w:tabs>
              <w:ind w:firstLine="760"/>
              <w:jc w:val="both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непредставление заявителем результатов и материалов обследования планируемого к сносу объекта капитального строительства, проекта организации работ по сносу объекта капитального строительства по запросу, направленному сотрудником администрации, ответственным за предоставление муниципальной услуги, в соответствии с частью 11 статьи 55.31 Градостроительного кодекса Российской Федерации.</w:t>
            </w:r>
          </w:p>
          <w:p w14:paraId="17A6D356" w14:textId="77777777" w:rsidR="00A77887" w:rsidRPr="00A77887" w:rsidRDefault="00A77887" w:rsidP="00A77887">
            <w:pPr>
              <w:pStyle w:val="af1"/>
              <w:numPr>
                <w:ilvl w:val="0"/>
                <w:numId w:val="47"/>
              </w:numPr>
              <w:tabs>
                <w:tab w:val="left" w:pos="1099"/>
              </w:tabs>
              <w:ind w:firstLine="760"/>
              <w:jc w:val="both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В случае обращения с уведомлением о завершении сноса объекта капитального строительства:</w:t>
            </w:r>
          </w:p>
          <w:p w14:paraId="760657E7" w14:textId="77777777" w:rsidR="00A77887" w:rsidRPr="00A77887" w:rsidRDefault="00A77887" w:rsidP="006D2CCD">
            <w:pPr>
              <w:pStyle w:val="af1"/>
              <w:ind w:firstLine="760"/>
              <w:jc w:val="both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1) отсутствие документов, предусмотренных пунктом 12 настоящего административного регламента.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3050" w14:textId="77777777" w:rsidR="00A77887" w:rsidRPr="00A77887" w:rsidRDefault="00A77887" w:rsidP="006D2CCD">
            <w:pPr>
              <w:pStyle w:val="af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77887">
              <w:rPr>
                <w:rStyle w:val="af0"/>
                <w:sz w:val="22"/>
                <w:szCs w:val="22"/>
              </w:rPr>
              <w:t>А-В</w:t>
            </w:r>
          </w:p>
        </w:tc>
      </w:tr>
    </w:tbl>
    <w:p w14:paraId="43DD1F12" w14:textId="77777777" w:rsidR="00A77887" w:rsidRPr="00A77887" w:rsidRDefault="00A77887" w:rsidP="00A77887">
      <w:pPr>
        <w:sectPr w:rsidR="00A77887" w:rsidRPr="00A77887">
          <w:pgSz w:w="11900" w:h="16840"/>
          <w:pgMar w:top="1174" w:right="283" w:bottom="576" w:left="1667" w:header="746" w:footer="148" w:gutter="0"/>
          <w:cols w:space="720"/>
          <w:noEndnote/>
          <w:docGrid w:linePitch="360"/>
        </w:sectPr>
      </w:pPr>
    </w:p>
    <w:p w14:paraId="14FDD633" w14:textId="32F36235" w:rsidR="00A77887" w:rsidRDefault="00F8528A" w:rsidP="00F8528A">
      <w:pPr>
        <w:pStyle w:val="20"/>
        <w:keepNext/>
        <w:keepLines/>
        <w:tabs>
          <w:tab w:val="left" w:pos="2362"/>
        </w:tabs>
        <w:spacing w:after="0" w:line="240" w:lineRule="auto"/>
        <w:jc w:val="left"/>
        <w:outlineLvl w:val="9"/>
        <w:rPr>
          <w:rStyle w:val="2"/>
          <w:b/>
          <w:bCs/>
        </w:rPr>
      </w:pPr>
      <w:bookmarkStart w:id="15" w:name="bookmark39"/>
      <w:r>
        <w:rPr>
          <w:rStyle w:val="2"/>
        </w:rPr>
        <w:lastRenderedPageBreak/>
        <w:t xml:space="preserve">              </w:t>
      </w:r>
      <w:r w:rsidRPr="006C37DC">
        <w:rPr>
          <w:rStyle w:val="2"/>
          <w:b/>
          <w:bCs/>
          <w:lang w:val="en-US"/>
        </w:rPr>
        <w:t>V</w:t>
      </w:r>
      <w:r w:rsidRPr="00F8528A">
        <w:rPr>
          <w:rStyle w:val="2"/>
        </w:rPr>
        <w:t>.</w:t>
      </w:r>
      <w:r w:rsidRPr="006C37DC">
        <w:rPr>
          <w:rStyle w:val="2"/>
        </w:rPr>
        <w:t xml:space="preserve"> </w:t>
      </w:r>
      <w:r w:rsidR="006C37DC" w:rsidRPr="006C37DC">
        <w:rPr>
          <w:rStyle w:val="2"/>
        </w:rPr>
        <w:t xml:space="preserve">  </w:t>
      </w:r>
      <w:r w:rsidR="00A77887" w:rsidRPr="006C37DC">
        <w:rPr>
          <w:rStyle w:val="2"/>
          <w:b/>
          <w:bCs/>
        </w:rPr>
        <w:t>Формы запроса о предоставлении муниципальной услуги и документов,</w:t>
      </w:r>
      <w:r w:rsidR="00A77887" w:rsidRPr="006C37DC">
        <w:rPr>
          <w:rStyle w:val="2"/>
          <w:b/>
          <w:bCs/>
        </w:rPr>
        <w:br/>
      </w:r>
      <w:r w:rsidR="006C37DC" w:rsidRPr="006C37DC">
        <w:rPr>
          <w:rStyle w:val="2"/>
          <w:b/>
          <w:bCs/>
        </w:rPr>
        <w:t xml:space="preserve">                                     </w:t>
      </w:r>
      <w:r w:rsidR="00A77887" w:rsidRPr="006C37DC">
        <w:rPr>
          <w:rStyle w:val="2"/>
          <w:b/>
          <w:bCs/>
        </w:rPr>
        <w:t>необходимых для предоставления Услуги</w:t>
      </w:r>
      <w:bookmarkEnd w:id="15"/>
    </w:p>
    <w:p w14:paraId="3E0B51C3" w14:textId="77777777" w:rsidR="006C37DC" w:rsidRPr="006C37DC" w:rsidRDefault="006C37DC" w:rsidP="00F8528A">
      <w:pPr>
        <w:pStyle w:val="20"/>
        <w:keepNext/>
        <w:keepLines/>
        <w:tabs>
          <w:tab w:val="left" w:pos="2362"/>
        </w:tabs>
        <w:spacing w:after="0" w:line="240" w:lineRule="auto"/>
        <w:jc w:val="left"/>
        <w:outlineLvl w:val="9"/>
        <w:rPr>
          <w:b w:val="0"/>
          <w:bCs w:val="0"/>
        </w:rPr>
      </w:pPr>
    </w:p>
    <w:p w14:paraId="690F2224" w14:textId="77777777" w:rsidR="00A77887" w:rsidRPr="00A77887" w:rsidRDefault="00A77887" w:rsidP="00A77887">
      <w:pPr>
        <w:pStyle w:val="11"/>
        <w:numPr>
          <w:ilvl w:val="0"/>
          <w:numId w:val="48"/>
        </w:numPr>
        <w:tabs>
          <w:tab w:val="left" w:pos="1046"/>
        </w:tabs>
        <w:ind w:firstLine="720"/>
        <w:rPr>
          <w:sz w:val="22"/>
          <w:szCs w:val="22"/>
        </w:rPr>
      </w:pPr>
      <w:r w:rsidRPr="00A77887">
        <w:rPr>
          <w:rStyle w:val="ad"/>
          <w:sz w:val="22"/>
          <w:szCs w:val="22"/>
        </w:rPr>
        <w:t>Уведомление о планируемом сносе объекта капитального строительства по форме, утвержденной приказом Минстроя России от 24.01.2019 № 34/пр.</w:t>
      </w:r>
    </w:p>
    <w:p w14:paraId="049DA117" w14:textId="77777777" w:rsidR="00A77887" w:rsidRPr="00A77887" w:rsidRDefault="00A77887" w:rsidP="00A77887">
      <w:pPr>
        <w:pStyle w:val="11"/>
        <w:numPr>
          <w:ilvl w:val="0"/>
          <w:numId w:val="48"/>
        </w:numPr>
        <w:tabs>
          <w:tab w:val="left" w:pos="1037"/>
        </w:tabs>
        <w:spacing w:after="120"/>
        <w:ind w:firstLine="720"/>
        <w:rPr>
          <w:sz w:val="22"/>
          <w:szCs w:val="22"/>
        </w:rPr>
      </w:pPr>
      <w:r w:rsidRPr="00A77887">
        <w:rPr>
          <w:rStyle w:val="ad"/>
          <w:sz w:val="22"/>
          <w:szCs w:val="22"/>
        </w:rPr>
        <w:t>Уведомление о завершении сноса объекта капитального строительства по форме, утвержденной приказом Минстроя России от 24.01.2019 № 34/пр.</w:t>
      </w:r>
    </w:p>
    <w:p w14:paraId="302B17FB" w14:textId="77777777" w:rsidR="00A77887" w:rsidRDefault="00A77887" w:rsidP="007A7573">
      <w:pPr>
        <w:widowControl w:val="0"/>
        <w:tabs>
          <w:tab w:val="left" w:pos="1142"/>
        </w:tabs>
        <w:suppressAutoHyphens w:val="0"/>
        <w:spacing w:after="3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5B7B9E9" w14:textId="31596573" w:rsidR="005928C2" w:rsidRPr="007A7573" w:rsidRDefault="00695C86" w:rsidP="00695C8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  <w:lang w:eastAsia="ru-RU"/>
        </w:rPr>
        <w:t xml:space="preserve">                                                _____________________</w:t>
      </w:r>
    </w:p>
    <w:p w14:paraId="7463C375" w14:textId="77777777" w:rsidR="005928C2" w:rsidRPr="007A7573" w:rsidRDefault="005928C2" w:rsidP="00695C86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324E58F7" w14:textId="77777777" w:rsidR="005928C2" w:rsidRPr="007A7573" w:rsidRDefault="005928C2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02B7C025" w14:textId="77777777" w:rsidR="005928C2" w:rsidRPr="007A7573" w:rsidRDefault="005928C2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5E52F8B2" w14:textId="77777777" w:rsidR="005928C2" w:rsidRPr="007A7573" w:rsidRDefault="005928C2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301BB9C8" w14:textId="77777777" w:rsidR="005928C2" w:rsidRPr="007A7573" w:rsidRDefault="005928C2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32B2F477" w14:textId="77777777" w:rsidR="00A87C7A" w:rsidRPr="007A7573" w:rsidRDefault="00A87C7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165945A9" w14:textId="77777777" w:rsidR="00A87C7A" w:rsidRPr="007A7573" w:rsidRDefault="00A87C7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79D2225B" w14:textId="77777777" w:rsidR="00A87C7A" w:rsidRPr="007A7573" w:rsidRDefault="00A87C7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0D7D0595" w14:textId="77777777" w:rsidR="00A87C7A" w:rsidRPr="007A7573" w:rsidRDefault="00A87C7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104BD6CF" w14:textId="77777777" w:rsidR="00A87C7A" w:rsidRPr="007A7573" w:rsidRDefault="00A87C7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487C8716" w14:textId="77777777" w:rsidR="00A87C7A" w:rsidRPr="007A7573" w:rsidRDefault="00A87C7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6C572032" w14:textId="77777777" w:rsidR="00A87C7A" w:rsidRPr="007A7573" w:rsidRDefault="00A87C7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657B09C2" w14:textId="77777777" w:rsidR="00A87C7A" w:rsidRPr="007A7573" w:rsidRDefault="00A87C7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3C325163" w14:textId="77777777" w:rsidR="00A87C7A" w:rsidRPr="007A7573" w:rsidRDefault="00A87C7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71690ABE" w14:textId="77777777" w:rsidR="00A87C7A" w:rsidRPr="007A7573" w:rsidRDefault="00A87C7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65CE1BAC" w14:textId="77777777" w:rsidR="00A87C7A" w:rsidRPr="007A7573" w:rsidRDefault="00A87C7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2F08910B" w14:textId="77777777" w:rsidR="00A87C7A" w:rsidRPr="007A7573" w:rsidRDefault="00A87C7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76B11AA0" w14:textId="77777777" w:rsidR="00A87C7A" w:rsidRPr="007A7573" w:rsidRDefault="00A87C7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03575ED8" w14:textId="77777777" w:rsidR="00A87C7A" w:rsidRPr="007A7573" w:rsidRDefault="00A87C7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49DE3B8A" w14:textId="77777777" w:rsidR="00A87C7A" w:rsidRPr="007A7573" w:rsidRDefault="00A87C7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6D9F0A60" w14:textId="77777777" w:rsidR="00A87C7A" w:rsidRPr="007A7573" w:rsidRDefault="00A87C7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095DFEA3" w14:textId="77777777" w:rsidR="00A87C7A" w:rsidRPr="007A7573" w:rsidRDefault="00A87C7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75FE6D22" w14:textId="77777777" w:rsidR="00A87C7A" w:rsidRPr="007A7573" w:rsidRDefault="00A87C7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3CAD9ADA" w14:textId="77777777" w:rsidR="00A87C7A" w:rsidRPr="007A7573" w:rsidRDefault="00A87C7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6B1A6D71" w14:textId="77777777" w:rsidR="00A87C7A" w:rsidRPr="007A7573" w:rsidRDefault="00A87C7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6FE5767E" w14:textId="77777777" w:rsidR="00A87C7A" w:rsidRPr="007A7573" w:rsidRDefault="00A87C7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50FFB616" w14:textId="77777777" w:rsidR="00A87C7A" w:rsidRPr="007A7573" w:rsidRDefault="00A87C7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7CF93CA2" w14:textId="77777777" w:rsidR="00A87C7A" w:rsidRPr="007A7573" w:rsidRDefault="00A87C7A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00982078" w14:textId="77777777" w:rsidR="005928C2" w:rsidRPr="007A7573" w:rsidRDefault="005928C2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67225AC2" w14:textId="544D8330" w:rsidR="00BD0984" w:rsidRPr="007A7573" w:rsidRDefault="00BD0984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3CAEB42F" w14:textId="1D21BF73" w:rsidR="00EC7043" w:rsidRPr="007A7573" w:rsidRDefault="00EC7043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32BA6CDB" w14:textId="34EECB60" w:rsidR="00EC7043" w:rsidRPr="007A7573" w:rsidRDefault="00EC7043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47FCF618" w14:textId="4E79D6DA" w:rsidR="00EC7043" w:rsidRPr="007A7573" w:rsidRDefault="00EC7043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333444C2" w14:textId="773E9EF7" w:rsidR="00EC7043" w:rsidRPr="007A7573" w:rsidRDefault="00EC7043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</w:p>
    <w:sectPr w:rsidR="00EC7043" w:rsidRPr="007A7573" w:rsidSect="00866F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851" w:right="85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83B6" w14:textId="77777777" w:rsidR="006E3726" w:rsidRDefault="006E3726" w:rsidP="00242F29">
      <w:pPr>
        <w:spacing w:after="0" w:line="240" w:lineRule="auto"/>
      </w:pPr>
      <w:r>
        <w:separator/>
      </w:r>
    </w:p>
  </w:endnote>
  <w:endnote w:type="continuationSeparator" w:id="0">
    <w:p w14:paraId="4DD7D441" w14:textId="77777777" w:rsidR="006E3726" w:rsidRDefault="006E3726" w:rsidP="0024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A1329" w14:textId="77777777" w:rsidR="007A7573" w:rsidRDefault="007A757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81DBD" w14:textId="77777777" w:rsidR="0009305B" w:rsidRDefault="0009305B"/>
  <w:p w14:paraId="5209C5E8" w14:textId="77777777" w:rsidR="0009305B" w:rsidRDefault="0009305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E161" w14:textId="77777777" w:rsidR="007A7573" w:rsidRDefault="007A75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4AC53" w14:textId="77777777" w:rsidR="006E3726" w:rsidRDefault="006E3726" w:rsidP="00242F29">
      <w:pPr>
        <w:spacing w:after="0" w:line="240" w:lineRule="auto"/>
      </w:pPr>
      <w:r>
        <w:separator/>
      </w:r>
    </w:p>
  </w:footnote>
  <w:footnote w:type="continuationSeparator" w:id="0">
    <w:p w14:paraId="6BBB943D" w14:textId="77777777" w:rsidR="006E3726" w:rsidRDefault="006E3726" w:rsidP="00242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9FE90" w14:textId="77777777" w:rsidR="007A7573" w:rsidRDefault="007A757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A856" w14:textId="77777777" w:rsidR="007A7573" w:rsidRDefault="007A757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2BF9" w14:textId="77777777" w:rsidR="007A7573" w:rsidRDefault="007A75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 w15:restartNumberingAfterBreak="0">
    <w:nsid w:val="00EF7669"/>
    <w:multiLevelType w:val="multilevel"/>
    <w:tmpl w:val="D34476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F8609F"/>
    <w:multiLevelType w:val="multilevel"/>
    <w:tmpl w:val="1DFA4E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061B7B63"/>
    <w:multiLevelType w:val="multilevel"/>
    <w:tmpl w:val="AF3E4CB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68406C"/>
    <w:multiLevelType w:val="hybridMultilevel"/>
    <w:tmpl w:val="A6709D80"/>
    <w:lvl w:ilvl="0" w:tplc="0419000F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AC53C5"/>
    <w:multiLevelType w:val="multilevel"/>
    <w:tmpl w:val="D244FC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3B71820"/>
    <w:multiLevelType w:val="multilevel"/>
    <w:tmpl w:val="5ADC0A4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10760D"/>
    <w:multiLevelType w:val="hybridMultilevel"/>
    <w:tmpl w:val="71AA2A74"/>
    <w:lvl w:ilvl="0" w:tplc="C5F0127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FE42EC3"/>
    <w:multiLevelType w:val="multilevel"/>
    <w:tmpl w:val="30603A3A"/>
    <w:lvl w:ilvl="0">
      <w:start w:val="4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9" w15:restartNumberingAfterBreak="0">
    <w:nsid w:val="21805D42"/>
    <w:multiLevelType w:val="multilevel"/>
    <w:tmpl w:val="F64422F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2A58DF"/>
    <w:multiLevelType w:val="multilevel"/>
    <w:tmpl w:val="650615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73E42A8"/>
    <w:multiLevelType w:val="multilevel"/>
    <w:tmpl w:val="87CE62E4"/>
    <w:lvl w:ilvl="0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7EF246C"/>
    <w:multiLevelType w:val="multilevel"/>
    <w:tmpl w:val="DD520BF8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AF7016"/>
    <w:multiLevelType w:val="multilevel"/>
    <w:tmpl w:val="91E6B8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5442456"/>
    <w:multiLevelType w:val="multilevel"/>
    <w:tmpl w:val="43B625F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8FF3E03"/>
    <w:multiLevelType w:val="hybridMultilevel"/>
    <w:tmpl w:val="C2B2B450"/>
    <w:lvl w:ilvl="0" w:tplc="91C230FC">
      <w:start w:val="59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39ED65B4"/>
    <w:multiLevelType w:val="multilevel"/>
    <w:tmpl w:val="D652A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A8A7005"/>
    <w:multiLevelType w:val="multilevel"/>
    <w:tmpl w:val="A274AAE0"/>
    <w:lvl w:ilvl="0">
      <w:start w:val="4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" w:hanging="1800"/>
      </w:pPr>
      <w:rPr>
        <w:rFonts w:hint="default"/>
      </w:rPr>
    </w:lvl>
  </w:abstractNum>
  <w:abstractNum w:abstractNumId="29" w15:restartNumberingAfterBreak="0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CF6B42"/>
    <w:multiLevelType w:val="multilevel"/>
    <w:tmpl w:val="0EB20B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CC1765"/>
    <w:multiLevelType w:val="multilevel"/>
    <w:tmpl w:val="5C4C441C"/>
    <w:lvl w:ilvl="0">
      <w:start w:val="4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184193A"/>
    <w:multiLevelType w:val="hybridMultilevel"/>
    <w:tmpl w:val="883E1BD6"/>
    <w:lvl w:ilvl="0" w:tplc="041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34" w15:restartNumberingAfterBreak="0">
    <w:nsid w:val="52F25E36"/>
    <w:multiLevelType w:val="multilevel"/>
    <w:tmpl w:val="188862A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6B51889"/>
    <w:multiLevelType w:val="multilevel"/>
    <w:tmpl w:val="D362177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75D42B3"/>
    <w:multiLevelType w:val="multilevel"/>
    <w:tmpl w:val="31FE29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A3024EE"/>
    <w:multiLevelType w:val="multilevel"/>
    <w:tmpl w:val="04A477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C1609AF"/>
    <w:multiLevelType w:val="multilevel"/>
    <w:tmpl w:val="57EA33D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52E54F6"/>
    <w:multiLevelType w:val="multilevel"/>
    <w:tmpl w:val="6AC8F3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3" w15:restartNumberingAfterBreak="0">
    <w:nsid w:val="77D56A19"/>
    <w:multiLevelType w:val="hybridMultilevel"/>
    <w:tmpl w:val="5E6A5CA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D5627A5"/>
    <w:multiLevelType w:val="multilevel"/>
    <w:tmpl w:val="1862B236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EAD749A"/>
    <w:multiLevelType w:val="hybridMultilevel"/>
    <w:tmpl w:val="3196CF0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6" w15:restartNumberingAfterBreak="0">
    <w:nsid w:val="7F4423A0"/>
    <w:multiLevelType w:val="multilevel"/>
    <w:tmpl w:val="DBBC51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2"/>
  </w:num>
  <w:num w:numId="6">
    <w:abstractNumId w:val="33"/>
  </w:num>
  <w:num w:numId="7">
    <w:abstractNumId w:val="47"/>
  </w:num>
  <w:num w:numId="8">
    <w:abstractNumId w:val="38"/>
  </w:num>
  <w:num w:numId="9">
    <w:abstractNumId w:val="17"/>
  </w:num>
  <w:num w:numId="10">
    <w:abstractNumId w:val="12"/>
  </w:num>
  <w:num w:numId="11">
    <w:abstractNumId w:val="23"/>
  </w:num>
  <w:num w:numId="12">
    <w:abstractNumId w:val="8"/>
  </w:num>
  <w:num w:numId="13">
    <w:abstractNumId w:val="6"/>
  </w:num>
  <w:num w:numId="14">
    <w:abstractNumId w:val="29"/>
  </w:num>
  <w:num w:numId="15">
    <w:abstractNumId w:val="11"/>
  </w:num>
  <w:num w:numId="16">
    <w:abstractNumId w:val="15"/>
  </w:num>
  <w:num w:numId="17">
    <w:abstractNumId w:val="10"/>
  </w:num>
  <w:num w:numId="18">
    <w:abstractNumId w:val="41"/>
  </w:num>
  <w:num w:numId="19">
    <w:abstractNumId w:val="45"/>
  </w:num>
  <w:num w:numId="20">
    <w:abstractNumId w:val="43"/>
  </w:num>
  <w:num w:numId="21">
    <w:abstractNumId w:val="16"/>
  </w:num>
  <w:num w:numId="22">
    <w:abstractNumId w:val="35"/>
  </w:num>
  <w:num w:numId="23">
    <w:abstractNumId w:val="4"/>
  </w:num>
  <w:num w:numId="24">
    <w:abstractNumId w:val="36"/>
  </w:num>
  <w:num w:numId="25">
    <w:abstractNumId w:val="22"/>
  </w:num>
  <w:num w:numId="26">
    <w:abstractNumId w:val="24"/>
  </w:num>
  <w:num w:numId="27">
    <w:abstractNumId w:val="20"/>
  </w:num>
  <w:num w:numId="28">
    <w:abstractNumId w:val="5"/>
  </w:num>
  <w:num w:numId="29">
    <w:abstractNumId w:val="30"/>
  </w:num>
  <w:num w:numId="30">
    <w:abstractNumId w:val="44"/>
  </w:num>
  <w:num w:numId="31">
    <w:abstractNumId w:val="27"/>
  </w:num>
  <w:num w:numId="32">
    <w:abstractNumId w:val="31"/>
  </w:num>
  <w:num w:numId="33">
    <w:abstractNumId w:val="19"/>
  </w:num>
  <w:num w:numId="34">
    <w:abstractNumId w:val="40"/>
  </w:num>
  <w:num w:numId="35">
    <w:abstractNumId w:val="25"/>
  </w:num>
  <w:num w:numId="36">
    <w:abstractNumId w:val="32"/>
  </w:num>
  <w:num w:numId="37">
    <w:abstractNumId w:val="21"/>
  </w:num>
  <w:num w:numId="38">
    <w:abstractNumId w:val="18"/>
  </w:num>
  <w:num w:numId="39">
    <w:abstractNumId w:val="28"/>
  </w:num>
  <w:num w:numId="40">
    <w:abstractNumId w:val="9"/>
  </w:num>
  <w:num w:numId="41">
    <w:abstractNumId w:val="26"/>
  </w:num>
  <w:num w:numId="42">
    <w:abstractNumId w:val="39"/>
  </w:num>
  <w:num w:numId="43">
    <w:abstractNumId w:val="34"/>
  </w:num>
  <w:num w:numId="44">
    <w:abstractNumId w:val="13"/>
  </w:num>
  <w:num w:numId="45">
    <w:abstractNumId w:val="14"/>
  </w:num>
  <w:num w:numId="46">
    <w:abstractNumId w:val="46"/>
  </w:num>
  <w:num w:numId="47">
    <w:abstractNumId w:val="7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57"/>
    <w:rsid w:val="00004B2F"/>
    <w:rsid w:val="00006A5E"/>
    <w:rsid w:val="000132BD"/>
    <w:rsid w:val="000144E6"/>
    <w:rsid w:val="000177F2"/>
    <w:rsid w:val="000179DC"/>
    <w:rsid w:val="00020204"/>
    <w:rsid w:val="000203D6"/>
    <w:rsid w:val="00021351"/>
    <w:rsid w:val="0002191F"/>
    <w:rsid w:val="00023841"/>
    <w:rsid w:val="00023F05"/>
    <w:rsid w:val="00024BAD"/>
    <w:rsid w:val="00024FDF"/>
    <w:rsid w:val="00025FC0"/>
    <w:rsid w:val="00026211"/>
    <w:rsid w:val="0002671E"/>
    <w:rsid w:val="0002683C"/>
    <w:rsid w:val="00027865"/>
    <w:rsid w:val="0003036A"/>
    <w:rsid w:val="00031935"/>
    <w:rsid w:val="00032D94"/>
    <w:rsid w:val="00036BAC"/>
    <w:rsid w:val="00036F9E"/>
    <w:rsid w:val="000376FE"/>
    <w:rsid w:val="000379C5"/>
    <w:rsid w:val="00042CAB"/>
    <w:rsid w:val="00044149"/>
    <w:rsid w:val="00044CCA"/>
    <w:rsid w:val="00045899"/>
    <w:rsid w:val="00047875"/>
    <w:rsid w:val="000504B6"/>
    <w:rsid w:val="00050915"/>
    <w:rsid w:val="00051B56"/>
    <w:rsid w:val="00052083"/>
    <w:rsid w:val="00053EC6"/>
    <w:rsid w:val="000551A0"/>
    <w:rsid w:val="000559C3"/>
    <w:rsid w:val="00061769"/>
    <w:rsid w:val="00065166"/>
    <w:rsid w:val="00065B48"/>
    <w:rsid w:val="00066A88"/>
    <w:rsid w:val="00066E13"/>
    <w:rsid w:val="00067FC1"/>
    <w:rsid w:val="000705A3"/>
    <w:rsid w:val="000736E5"/>
    <w:rsid w:val="000756A2"/>
    <w:rsid w:val="00076A32"/>
    <w:rsid w:val="0008169C"/>
    <w:rsid w:val="00082FEA"/>
    <w:rsid w:val="000857BC"/>
    <w:rsid w:val="000872F3"/>
    <w:rsid w:val="0009305B"/>
    <w:rsid w:val="00094F77"/>
    <w:rsid w:val="00095CC4"/>
    <w:rsid w:val="00096CCE"/>
    <w:rsid w:val="00097037"/>
    <w:rsid w:val="000A1BE8"/>
    <w:rsid w:val="000A3F1A"/>
    <w:rsid w:val="000A4D78"/>
    <w:rsid w:val="000A6A6F"/>
    <w:rsid w:val="000A7093"/>
    <w:rsid w:val="000A7550"/>
    <w:rsid w:val="000A7FF7"/>
    <w:rsid w:val="000B43B7"/>
    <w:rsid w:val="000B4C2C"/>
    <w:rsid w:val="000B4E4B"/>
    <w:rsid w:val="000B51EC"/>
    <w:rsid w:val="000B6225"/>
    <w:rsid w:val="000B6B03"/>
    <w:rsid w:val="000C24D2"/>
    <w:rsid w:val="000C39B8"/>
    <w:rsid w:val="000C4A51"/>
    <w:rsid w:val="000C5B82"/>
    <w:rsid w:val="000C7DEC"/>
    <w:rsid w:val="000D0B29"/>
    <w:rsid w:val="000D2E4E"/>
    <w:rsid w:val="000D4140"/>
    <w:rsid w:val="000D47A3"/>
    <w:rsid w:val="000E2C9A"/>
    <w:rsid w:val="000E2CEC"/>
    <w:rsid w:val="000E69D9"/>
    <w:rsid w:val="000E7792"/>
    <w:rsid w:val="000F0B86"/>
    <w:rsid w:val="000F2525"/>
    <w:rsid w:val="000F62F6"/>
    <w:rsid w:val="000F7DE6"/>
    <w:rsid w:val="00104806"/>
    <w:rsid w:val="00104A01"/>
    <w:rsid w:val="0010704E"/>
    <w:rsid w:val="00111EDB"/>
    <w:rsid w:val="00112405"/>
    <w:rsid w:val="00112A8A"/>
    <w:rsid w:val="00114D0A"/>
    <w:rsid w:val="00115AB0"/>
    <w:rsid w:val="001160FC"/>
    <w:rsid w:val="001163C1"/>
    <w:rsid w:val="001224AC"/>
    <w:rsid w:val="00124C00"/>
    <w:rsid w:val="001272D3"/>
    <w:rsid w:val="00133C5C"/>
    <w:rsid w:val="00135344"/>
    <w:rsid w:val="001460D6"/>
    <w:rsid w:val="00147E7F"/>
    <w:rsid w:val="0015562F"/>
    <w:rsid w:val="001568D7"/>
    <w:rsid w:val="00163A01"/>
    <w:rsid w:val="001641B4"/>
    <w:rsid w:val="00164734"/>
    <w:rsid w:val="00164848"/>
    <w:rsid w:val="00165AEB"/>
    <w:rsid w:val="00165F76"/>
    <w:rsid w:val="00166ED5"/>
    <w:rsid w:val="00170528"/>
    <w:rsid w:val="00170780"/>
    <w:rsid w:val="0017277F"/>
    <w:rsid w:val="001742BE"/>
    <w:rsid w:val="001751BB"/>
    <w:rsid w:val="001755A9"/>
    <w:rsid w:val="00176221"/>
    <w:rsid w:val="001771D8"/>
    <w:rsid w:val="00181886"/>
    <w:rsid w:val="00181CB8"/>
    <w:rsid w:val="00181E2B"/>
    <w:rsid w:val="00182A63"/>
    <w:rsid w:val="00183D68"/>
    <w:rsid w:val="001869A9"/>
    <w:rsid w:val="00187FDF"/>
    <w:rsid w:val="001907CB"/>
    <w:rsid w:val="00190BA1"/>
    <w:rsid w:val="001919C3"/>
    <w:rsid w:val="00191CAC"/>
    <w:rsid w:val="0019452E"/>
    <w:rsid w:val="00194C5E"/>
    <w:rsid w:val="00195968"/>
    <w:rsid w:val="00196B27"/>
    <w:rsid w:val="00196DFB"/>
    <w:rsid w:val="00196ED1"/>
    <w:rsid w:val="00197496"/>
    <w:rsid w:val="00197B1B"/>
    <w:rsid w:val="001A09E5"/>
    <w:rsid w:val="001A1457"/>
    <w:rsid w:val="001A1A55"/>
    <w:rsid w:val="001A2C96"/>
    <w:rsid w:val="001A302F"/>
    <w:rsid w:val="001B0F5D"/>
    <w:rsid w:val="001B31A1"/>
    <w:rsid w:val="001B5D30"/>
    <w:rsid w:val="001B7899"/>
    <w:rsid w:val="001B7EB1"/>
    <w:rsid w:val="001C11D0"/>
    <w:rsid w:val="001C1A55"/>
    <w:rsid w:val="001C3C8B"/>
    <w:rsid w:val="001C3E36"/>
    <w:rsid w:val="001C4F21"/>
    <w:rsid w:val="001C6E71"/>
    <w:rsid w:val="001C6F83"/>
    <w:rsid w:val="001D3D6D"/>
    <w:rsid w:val="001D3F8B"/>
    <w:rsid w:val="001D4A5A"/>
    <w:rsid w:val="001E4AC4"/>
    <w:rsid w:val="001E4D96"/>
    <w:rsid w:val="001E55F6"/>
    <w:rsid w:val="001E576E"/>
    <w:rsid w:val="001E7432"/>
    <w:rsid w:val="001F2C25"/>
    <w:rsid w:val="001F4F69"/>
    <w:rsid w:val="001F6211"/>
    <w:rsid w:val="001F6DA3"/>
    <w:rsid w:val="001F7335"/>
    <w:rsid w:val="002004E9"/>
    <w:rsid w:val="00201878"/>
    <w:rsid w:val="00201CEE"/>
    <w:rsid w:val="00202D5C"/>
    <w:rsid w:val="00204CCD"/>
    <w:rsid w:val="0020597F"/>
    <w:rsid w:val="00205A97"/>
    <w:rsid w:val="002063D7"/>
    <w:rsid w:val="0021069E"/>
    <w:rsid w:val="002117F7"/>
    <w:rsid w:val="002119E9"/>
    <w:rsid w:val="002123B3"/>
    <w:rsid w:val="00212760"/>
    <w:rsid w:val="00214EC9"/>
    <w:rsid w:val="002162F3"/>
    <w:rsid w:val="00217C93"/>
    <w:rsid w:val="00221627"/>
    <w:rsid w:val="00221AE7"/>
    <w:rsid w:val="00222822"/>
    <w:rsid w:val="00222B54"/>
    <w:rsid w:val="00224AF2"/>
    <w:rsid w:val="002257ED"/>
    <w:rsid w:val="00227530"/>
    <w:rsid w:val="00227802"/>
    <w:rsid w:val="0023076D"/>
    <w:rsid w:val="00230FFE"/>
    <w:rsid w:val="0023771C"/>
    <w:rsid w:val="00242F29"/>
    <w:rsid w:val="00243BFA"/>
    <w:rsid w:val="00243FDC"/>
    <w:rsid w:val="002450C5"/>
    <w:rsid w:val="0024523B"/>
    <w:rsid w:val="00245603"/>
    <w:rsid w:val="0024609E"/>
    <w:rsid w:val="00252F46"/>
    <w:rsid w:val="00253F97"/>
    <w:rsid w:val="00256C2C"/>
    <w:rsid w:val="00257A43"/>
    <w:rsid w:val="00260B7D"/>
    <w:rsid w:val="002619DC"/>
    <w:rsid w:val="00262661"/>
    <w:rsid w:val="00262AC7"/>
    <w:rsid w:val="0026350D"/>
    <w:rsid w:val="00265D2F"/>
    <w:rsid w:val="00265E53"/>
    <w:rsid w:val="002724FD"/>
    <w:rsid w:val="00272FD8"/>
    <w:rsid w:val="0027366F"/>
    <w:rsid w:val="00273743"/>
    <w:rsid w:val="002771CC"/>
    <w:rsid w:val="00283F2A"/>
    <w:rsid w:val="0028514D"/>
    <w:rsid w:val="00285DCA"/>
    <w:rsid w:val="0029264C"/>
    <w:rsid w:val="0029343C"/>
    <w:rsid w:val="002A00CB"/>
    <w:rsid w:val="002A2CA4"/>
    <w:rsid w:val="002A4845"/>
    <w:rsid w:val="002A4B3C"/>
    <w:rsid w:val="002A5A18"/>
    <w:rsid w:val="002A7D43"/>
    <w:rsid w:val="002B0A11"/>
    <w:rsid w:val="002B25FB"/>
    <w:rsid w:val="002B2BF7"/>
    <w:rsid w:val="002B511B"/>
    <w:rsid w:val="002B53F8"/>
    <w:rsid w:val="002B6976"/>
    <w:rsid w:val="002C068A"/>
    <w:rsid w:val="002C14B3"/>
    <w:rsid w:val="002C1E40"/>
    <w:rsid w:val="002C2AF3"/>
    <w:rsid w:val="002C2CB0"/>
    <w:rsid w:val="002C3856"/>
    <w:rsid w:val="002C4A57"/>
    <w:rsid w:val="002C4D4E"/>
    <w:rsid w:val="002C6A4E"/>
    <w:rsid w:val="002D090E"/>
    <w:rsid w:val="002D2F02"/>
    <w:rsid w:val="002D3FEF"/>
    <w:rsid w:val="002D407E"/>
    <w:rsid w:val="002D422E"/>
    <w:rsid w:val="002D54C0"/>
    <w:rsid w:val="002D55AC"/>
    <w:rsid w:val="002D7D2F"/>
    <w:rsid w:val="002E0B59"/>
    <w:rsid w:val="002E1FE1"/>
    <w:rsid w:val="002E3BCA"/>
    <w:rsid w:val="002E4D7A"/>
    <w:rsid w:val="002E7208"/>
    <w:rsid w:val="002F024D"/>
    <w:rsid w:val="002F0334"/>
    <w:rsid w:val="002F264E"/>
    <w:rsid w:val="002F2FC9"/>
    <w:rsid w:val="002F4390"/>
    <w:rsid w:val="002F4C8E"/>
    <w:rsid w:val="002F7748"/>
    <w:rsid w:val="002F79CD"/>
    <w:rsid w:val="002F7BF9"/>
    <w:rsid w:val="0030187B"/>
    <w:rsid w:val="00301E23"/>
    <w:rsid w:val="00304A30"/>
    <w:rsid w:val="0030578C"/>
    <w:rsid w:val="00307D34"/>
    <w:rsid w:val="00310A68"/>
    <w:rsid w:val="0031141F"/>
    <w:rsid w:val="0031277A"/>
    <w:rsid w:val="003157E5"/>
    <w:rsid w:val="0031724A"/>
    <w:rsid w:val="00320DD3"/>
    <w:rsid w:val="00322AE2"/>
    <w:rsid w:val="0032456C"/>
    <w:rsid w:val="003251F0"/>
    <w:rsid w:val="00326B92"/>
    <w:rsid w:val="00326DB8"/>
    <w:rsid w:val="00330CD7"/>
    <w:rsid w:val="00331C2F"/>
    <w:rsid w:val="00332365"/>
    <w:rsid w:val="00332C67"/>
    <w:rsid w:val="00337D1A"/>
    <w:rsid w:val="00340B90"/>
    <w:rsid w:val="003411CA"/>
    <w:rsid w:val="00342BE6"/>
    <w:rsid w:val="003431F3"/>
    <w:rsid w:val="00343E51"/>
    <w:rsid w:val="00344352"/>
    <w:rsid w:val="0034724C"/>
    <w:rsid w:val="0035035C"/>
    <w:rsid w:val="00352843"/>
    <w:rsid w:val="00354F27"/>
    <w:rsid w:val="003574B7"/>
    <w:rsid w:val="003576FF"/>
    <w:rsid w:val="00362E93"/>
    <w:rsid w:val="003649B3"/>
    <w:rsid w:val="00366569"/>
    <w:rsid w:val="00366E55"/>
    <w:rsid w:val="003676DA"/>
    <w:rsid w:val="00371CAC"/>
    <w:rsid w:val="00371F36"/>
    <w:rsid w:val="003726C7"/>
    <w:rsid w:val="00373BFD"/>
    <w:rsid w:val="0037607B"/>
    <w:rsid w:val="00376FE9"/>
    <w:rsid w:val="00381785"/>
    <w:rsid w:val="00382C86"/>
    <w:rsid w:val="0038610A"/>
    <w:rsid w:val="00387B7F"/>
    <w:rsid w:val="00387D0B"/>
    <w:rsid w:val="00390AD7"/>
    <w:rsid w:val="003935B9"/>
    <w:rsid w:val="00393A28"/>
    <w:rsid w:val="00394E52"/>
    <w:rsid w:val="003952B0"/>
    <w:rsid w:val="003A474C"/>
    <w:rsid w:val="003A49E6"/>
    <w:rsid w:val="003A7241"/>
    <w:rsid w:val="003B1238"/>
    <w:rsid w:val="003B3680"/>
    <w:rsid w:val="003B448B"/>
    <w:rsid w:val="003B67CE"/>
    <w:rsid w:val="003C11EE"/>
    <w:rsid w:val="003C2F9A"/>
    <w:rsid w:val="003C35AF"/>
    <w:rsid w:val="003C42A0"/>
    <w:rsid w:val="003C4CB9"/>
    <w:rsid w:val="003C53FE"/>
    <w:rsid w:val="003C6DFE"/>
    <w:rsid w:val="003C741E"/>
    <w:rsid w:val="003C7892"/>
    <w:rsid w:val="003D0908"/>
    <w:rsid w:val="003D1054"/>
    <w:rsid w:val="003D2681"/>
    <w:rsid w:val="003D3784"/>
    <w:rsid w:val="003D6535"/>
    <w:rsid w:val="003D668F"/>
    <w:rsid w:val="003E0011"/>
    <w:rsid w:val="003E010E"/>
    <w:rsid w:val="003E0D24"/>
    <w:rsid w:val="003E4067"/>
    <w:rsid w:val="003E4BC5"/>
    <w:rsid w:val="003E5E00"/>
    <w:rsid w:val="003E7812"/>
    <w:rsid w:val="003F004B"/>
    <w:rsid w:val="003F037B"/>
    <w:rsid w:val="003F0C01"/>
    <w:rsid w:val="003F1BBA"/>
    <w:rsid w:val="003F3511"/>
    <w:rsid w:val="003F6339"/>
    <w:rsid w:val="003F772E"/>
    <w:rsid w:val="004019A4"/>
    <w:rsid w:val="00402E61"/>
    <w:rsid w:val="0040435A"/>
    <w:rsid w:val="00405663"/>
    <w:rsid w:val="00406650"/>
    <w:rsid w:val="00406A47"/>
    <w:rsid w:val="00407F95"/>
    <w:rsid w:val="00411246"/>
    <w:rsid w:val="0041154D"/>
    <w:rsid w:val="004129A2"/>
    <w:rsid w:val="00413461"/>
    <w:rsid w:val="00414ECB"/>
    <w:rsid w:val="00416A4A"/>
    <w:rsid w:val="00416AA5"/>
    <w:rsid w:val="00417D06"/>
    <w:rsid w:val="004208DD"/>
    <w:rsid w:val="0042093A"/>
    <w:rsid w:val="004210E4"/>
    <w:rsid w:val="00421579"/>
    <w:rsid w:val="00422A3E"/>
    <w:rsid w:val="004234D8"/>
    <w:rsid w:val="00423744"/>
    <w:rsid w:val="004267BC"/>
    <w:rsid w:val="004269E7"/>
    <w:rsid w:val="00426A4B"/>
    <w:rsid w:val="004278B2"/>
    <w:rsid w:val="00427E5D"/>
    <w:rsid w:val="00431036"/>
    <w:rsid w:val="00431B17"/>
    <w:rsid w:val="00431BAF"/>
    <w:rsid w:val="00435A65"/>
    <w:rsid w:val="00437A1F"/>
    <w:rsid w:val="0044110F"/>
    <w:rsid w:val="00442A08"/>
    <w:rsid w:val="00445E37"/>
    <w:rsid w:val="00446744"/>
    <w:rsid w:val="00446D8C"/>
    <w:rsid w:val="00447CC1"/>
    <w:rsid w:val="004500B2"/>
    <w:rsid w:val="00451437"/>
    <w:rsid w:val="0045298B"/>
    <w:rsid w:val="00453857"/>
    <w:rsid w:val="00453FE6"/>
    <w:rsid w:val="0045476D"/>
    <w:rsid w:val="00454B4F"/>
    <w:rsid w:val="00455067"/>
    <w:rsid w:val="004603E1"/>
    <w:rsid w:val="0046047C"/>
    <w:rsid w:val="0046052F"/>
    <w:rsid w:val="00461BDF"/>
    <w:rsid w:val="00461E96"/>
    <w:rsid w:val="00466F86"/>
    <w:rsid w:val="00474AB0"/>
    <w:rsid w:val="00475F80"/>
    <w:rsid w:val="00477216"/>
    <w:rsid w:val="0048159F"/>
    <w:rsid w:val="0048297F"/>
    <w:rsid w:val="00483FDE"/>
    <w:rsid w:val="0048560F"/>
    <w:rsid w:val="00485E79"/>
    <w:rsid w:val="00486F21"/>
    <w:rsid w:val="00490BE5"/>
    <w:rsid w:val="0049191C"/>
    <w:rsid w:val="00492D35"/>
    <w:rsid w:val="00494587"/>
    <w:rsid w:val="004A15C7"/>
    <w:rsid w:val="004A1F93"/>
    <w:rsid w:val="004A3710"/>
    <w:rsid w:val="004A5017"/>
    <w:rsid w:val="004A5195"/>
    <w:rsid w:val="004A69B0"/>
    <w:rsid w:val="004B1638"/>
    <w:rsid w:val="004B1E78"/>
    <w:rsid w:val="004B20C7"/>
    <w:rsid w:val="004B2B7A"/>
    <w:rsid w:val="004B2F47"/>
    <w:rsid w:val="004B2F4F"/>
    <w:rsid w:val="004B2FCA"/>
    <w:rsid w:val="004B5FCC"/>
    <w:rsid w:val="004B66D5"/>
    <w:rsid w:val="004C01E1"/>
    <w:rsid w:val="004C0DD4"/>
    <w:rsid w:val="004C116F"/>
    <w:rsid w:val="004C1649"/>
    <w:rsid w:val="004C1C67"/>
    <w:rsid w:val="004D3366"/>
    <w:rsid w:val="004D4772"/>
    <w:rsid w:val="004D4D43"/>
    <w:rsid w:val="004D6333"/>
    <w:rsid w:val="004E03E9"/>
    <w:rsid w:val="004E129F"/>
    <w:rsid w:val="004E5A8B"/>
    <w:rsid w:val="004E6A6F"/>
    <w:rsid w:val="004E7227"/>
    <w:rsid w:val="004F2FDA"/>
    <w:rsid w:val="004F4BC5"/>
    <w:rsid w:val="004F50C7"/>
    <w:rsid w:val="004F5128"/>
    <w:rsid w:val="004F670A"/>
    <w:rsid w:val="004F6CB5"/>
    <w:rsid w:val="004F716D"/>
    <w:rsid w:val="004F777F"/>
    <w:rsid w:val="004F7F1A"/>
    <w:rsid w:val="00500414"/>
    <w:rsid w:val="0050428D"/>
    <w:rsid w:val="005067E5"/>
    <w:rsid w:val="005119E7"/>
    <w:rsid w:val="00512B42"/>
    <w:rsid w:val="00512CF6"/>
    <w:rsid w:val="005160E5"/>
    <w:rsid w:val="0052047D"/>
    <w:rsid w:val="00521422"/>
    <w:rsid w:val="005219B4"/>
    <w:rsid w:val="00523D8D"/>
    <w:rsid w:val="00523E45"/>
    <w:rsid w:val="00525685"/>
    <w:rsid w:val="005259D4"/>
    <w:rsid w:val="00530980"/>
    <w:rsid w:val="0053265C"/>
    <w:rsid w:val="005330DC"/>
    <w:rsid w:val="00535001"/>
    <w:rsid w:val="00535E64"/>
    <w:rsid w:val="00537514"/>
    <w:rsid w:val="0054013B"/>
    <w:rsid w:val="00541B90"/>
    <w:rsid w:val="0054304F"/>
    <w:rsid w:val="00543B83"/>
    <w:rsid w:val="0054441A"/>
    <w:rsid w:val="005457BB"/>
    <w:rsid w:val="00547228"/>
    <w:rsid w:val="00547E43"/>
    <w:rsid w:val="00550B30"/>
    <w:rsid w:val="005529DF"/>
    <w:rsid w:val="00554040"/>
    <w:rsid w:val="00555418"/>
    <w:rsid w:val="00560D6B"/>
    <w:rsid w:val="00560E8C"/>
    <w:rsid w:val="00561044"/>
    <w:rsid w:val="00561681"/>
    <w:rsid w:val="00563255"/>
    <w:rsid w:val="0056327C"/>
    <w:rsid w:val="005654C4"/>
    <w:rsid w:val="005665EE"/>
    <w:rsid w:val="005665F2"/>
    <w:rsid w:val="00567224"/>
    <w:rsid w:val="00567971"/>
    <w:rsid w:val="0057051F"/>
    <w:rsid w:val="00570689"/>
    <w:rsid w:val="005709E4"/>
    <w:rsid w:val="00570A16"/>
    <w:rsid w:val="00570C3A"/>
    <w:rsid w:val="00571AF5"/>
    <w:rsid w:val="005723C0"/>
    <w:rsid w:val="00572768"/>
    <w:rsid w:val="00572B0C"/>
    <w:rsid w:val="00573713"/>
    <w:rsid w:val="00574DB4"/>
    <w:rsid w:val="00575579"/>
    <w:rsid w:val="005762FB"/>
    <w:rsid w:val="00582DE1"/>
    <w:rsid w:val="00582FBC"/>
    <w:rsid w:val="00585857"/>
    <w:rsid w:val="00586D80"/>
    <w:rsid w:val="005927D1"/>
    <w:rsid w:val="005928C2"/>
    <w:rsid w:val="0059492F"/>
    <w:rsid w:val="00596FD1"/>
    <w:rsid w:val="005A0083"/>
    <w:rsid w:val="005A1547"/>
    <w:rsid w:val="005A3050"/>
    <w:rsid w:val="005A35B4"/>
    <w:rsid w:val="005B0479"/>
    <w:rsid w:val="005B1910"/>
    <w:rsid w:val="005B2191"/>
    <w:rsid w:val="005B2B9E"/>
    <w:rsid w:val="005B417D"/>
    <w:rsid w:val="005B5333"/>
    <w:rsid w:val="005B5F69"/>
    <w:rsid w:val="005B636E"/>
    <w:rsid w:val="005C30E8"/>
    <w:rsid w:val="005C46D4"/>
    <w:rsid w:val="005C6591"/>
    <w:rsid w:val="005C74D0"/>
    <w:rsid w:val="005D1FA3"/>
    <w:rsid w:val="005D39A4"/>
    <w:rsid w:val="005D6B4D"/>
    <w:rsid w:val="005D74B1"/>
    <w:rsid w:val="005E0DC4"/>
    <w:rsid w:val="005E11C8"/>
    <w:rsid w:val="005E137C"/>
    <w:rsid w:val="005E2803"/>
    <w:rsid w:val="005E6281"/>
    <w:rsid w:val="005E6543"/>
    <w:rsid w:val="005E7727"/>
    <w:rsid w:val="005E7FDD"/>
    <w:rsid w:val="005F0450"/>
    <w:rsid w:val="005F07D5"/>
    <w:rsid w:val="005F0F6F"/>
    <w:rsid w:val="005F1C8D"/>
    <w:rsid w:val="005F2721"/>
    <w:rsid w:val="005F5E76"/>
    <w:rsid w:val="005F6B26"/>
    <w:rsid w:val="005F6B5C"/>
    <w:rsid w:val="00603006"/>
    <w:rsid w:val="006061E7"/>
    <w:rsid w:val="00606635"/>
    <w:rsid w:val="00606CED"/>
    <w:rsid w:val="0060755A"/>
    <w:rsid w:val="00610599"/>
    <w:rsid w:val="0061063F"/>
    <w:rsid w:val="006108E4"/>
    <w:rsid w:val="00613219"/>
    <w:rsid w:val="00614791"/>
    <w:rsid w:val="00615611"/>
    <w:rsid w:val="00615D99"/>
    <w:rsid w:val="006176B0"/>
    <w:rsid w:val="006201AE"/>
    <w:rsid w:val="00620593"/>
    <w:rsid w:val="00622D12"/>
    <w:rsid w:val="00623506"/>
    <w:rsid w:val="00623C2B"/>
    <w:rsid w:val="00624E5E"/>
    <w:rsid w:val="00625929"/>
    <w:rsid w:val="00631569"/>
    <w:rsid w:val="00632C13"/>
    <w:rsid w:val="00634FCE"/>
    <w:rsid w:val="0063609E"/>
    <w:rsid w:val="006370CB"/>
    <w:rsid w:val="00637323"/>
    <w:rsid w:val="006417CA"/>
    <w:rsid w:val="00642B46"/>
    <w:rsid w:val="00643515"/>
    <w:rsid w:val="006435D9"/>
    <w:rsid w:val="00645E2A"/>
    <w:rsid w:val="00646650"/>
    <w:rsid w:val="00646E43"/>
    <w:rsid w:val="00654996"/>
    <w:rsid w:val="00655B14"/>
    <w:rsid w:val="00656EE5"/>
    <w:rsid w:val="0066113A"/>
    <w:rsid w:val="006621E6"/>
    <w:rsid w:val="006639BF"/>
    <w:rsid w:val="00670BD1"/>
    <w:rsid w:val="0067174A"/>
    <w:rsid w:val="00672BA0"/>
    <w:rsid w:val="0067419E"/>
    <w:rsid w:val="006745C4"/>
    <w:rsid w:val="00674A59"/>
    <w:rsid w:val="00674E7F"/>
    <w:rsid w:val="006809D5"/>
    <w:rsid w:val="00683E20"/>
    <w:rsid w:val="00684A00"/>
    <w:rsid w:val="0068511A"/>
    <w:rsid w:val="00686ED3"/>
    <w:rsid w:val="006870C8"/>
    <w:rsid w:val="00687275"/>
    <w:rsid w:val="006905CE"/>
    <w:rsid w:val="006952D6"/>
    <w:rsid w:val="00695C86"/>
    <w:rsid w:val="006A0119"/>
    <w:rsid w:val="006A114B"/>
    <w:rsid w:val="006A1B18"/>
    <w:rsid w:val="006A2819"/>
    <w:rsid w:val="006A2F00"/>
    <w:rsid w:val="006A5D83"/>
    <w:rsid w:val="006A6F9C"/>
    <w:rsid w:val="006B1421"/>
    <w:rsid w:val="006B20EF"/>
    <w:rsid w:val="006B583D"/>
    <w:rsid w:val="006B74FE"/>
    <w:rsid w:val="006C2FCA"/>
    <w:rsid w:val="006C37DC"/>
    <w:rsid w:val="006C58B7"/>
    <w:rsid w:val="006C61F1"/>
    <w:rsid w:val="006C6DBF"/>
    <w:rsid w:val="006C71B6"/>
    <w:rsid w:val="006C7BC8"/>
    <w:rsid w:val="006D0498"/>
    <w:rsid w:val="006D070A"/>
    <w:rsid w:val="006D1381"/>
    <w:rsid w:val="006D36E6"/>
    <w:rsid w:val="006D38F1"/>
    <w:rsid w:val="006D39FB"/>
    <w:rsid w:val="006D4CD7"/>
    <w:rsid w:val="006D4F7A"/>
    <w:rsid w:val="006D6458"/>
    <w:rsid w:val="006D662E"/>
    <w:rsid w:val="006D6BB9"/>
    <w:rsid w:val="006D6DB1"/>
    <w:rsid w:val="006E0B2E"/>
    <w:rsid w:val="006E1094"/>
    <w:rsid w:val="006E200F"/>
    <w:rsid w:val="006E230A"/>
    <w:rsid w:val="006E3407"/>
    <w:rsid w:val="006E3726"/>
    <w:rsid w:val="006E642D"/>
    <w:rsid w:val="006E704A"/>
    <w:rsid w:val="006E74F6"/>
    <w:rsid w:val="006E75D7"/>
    <w:rsid w:val="006F2426"/>
    <w:rsid w:val="006F3C48"/>
    <w:rsid w:val="006F5391"/>
    <w:rsid w:val="006F6091"/>
    <w:rsid w:val="006F6F19"/>
    <w:rsid w:val="0070033F"/>
    <w:rsid w:val="00702810"/>
    <w:rsid w:val="00704004"/>
    <w:rsid w:val="00704121"/>
    <w:rsid w:val="00705F36"/>
    <w:rsid w:val="00707318"/>
    <w:rsid w:val="00710E29"/>
    <w:rsid w:val="00711475"/>
    <w:rsid w:val="00711EE0"/>
    <w:rsid w:val="00712296"/>
    <w:rsid w:val="00713131"/>
    <w:rsid w:val="00713A99"/>
    <w:rsid w:val="00714833"/>
    <w:rsid w:val="00716D75"/>
    <w:rsid w:val="00725165"/>
    <w:rsid w:val="00725DFF"/>
    <w:rsid w:val="00727D6D"/>
    <w:rsid w:val="00730017"/>
    <w:rsid w:val="0073073A"/>
    <w:rsid w:val="00735AA1"/>
    <w:rsid w:val="00736805"/>
    <w:rsid w:val="00737D6D"/>
    <w:rsid w:val="00740B32"/>
    <w:rsid w:val="00741391"/>
    <w:rsid w:val="007415AD"/>
    <w:rsid w:val="007419CD"/>
    <w:rsid w:val="00743390"/>
    <w:rsid w:val="0074533A"/>
    <w:rsid w:val="0074562D"/>
    <w:rsid w:val="00745E14"/>
    <w:rsid w:val="0074777D"/>
    <w:rsid w:val="00751749"/>
    <w:rsid w:val="00751770"/>
    <w:rsid w:val="0075216F"/>
    <w:rsid w:val="00752DDD"/>
    <w:rsid w:val="00753A4D"/>
    <w:rsid w:val="00753F18"/>
    <w:rsid w:val="0075534E"/>
    <w:rsid w:val="00763106"/>
    <w:rsid w:val="00764769"/>
    <w:rsid w:val="007664BD"/>
    <w:rsid w:val="007673DC"/>
    <w:rsid w:val="0076754C"/>
    <w:rsid w:val="00771ADD"/>
    <w:rsid w:val="007722FD"/>
    <w:rsid w:val="007726E3"/>
    <w:rsid w:val="00773F61"/>
    <w:rsid w:val="007768CF"/>
    <w:rsid w:val="00780318"/>
    <w:rsid w:val="007821F8"/>
    <w:rsid w:val="007822B4"/>
    <w:rsid w:val="0078240E"/>
    <w:rsid w:val="00782CBA"/>
    <w:rsid w:val="007833AE"/>
    <w:rsid w:val="0078702B"/>
    <w:rsid w:val="007879AE"/>
    <w:rsid w:val="0079205B"/>
    <w:rsid w:val="00793FAE"/>
    <w:rsid w:val="007945BC"/>
    <w:rsid w:val="00794ED9"/>
    <w:rsid w:val="007950E8"/>
    <w:rsid w:val="007961DC"/>
    <w:rsid w:val="007A0A65"/>
    <w:rsid w:val="007A14BB"/>
    <w:rsid w:val="007A7573"/>
    <w:rsid w:val="007A7C5F"/>
    <w:rsid w:val="007B0E9B"/>
    <w:rsid w:val="007B526E"/>
    <w:rsid w:val="007B68BE"/>
    <w:rsid w:val="007B7F32"/>
    <w:rsid w:val="007C06C7"/>
    <w:rsid w:val="007C1486"/>
    <w:rsid w:val="007C1C22"/>
    <w:rsid w:val="007C486B"/>
    <w:rsid w:val="007C48BB"/>
    <w:rsid w:val="007C4F63"/>
    <w:rsid w:val="007C5271"/>
    <w:rsid w:val="007C7208"/>
    <w:rsid w:val="007C749D"/>
    <w:rsid w:val="007C793A"/>
    <w:rsid w:val="007C7C7A"/>
    <w:rsid w:val="007D0503"/>
    <w:rsid w:val="007D05F8"/>
    <w:rsid w:val="007D1C84"/>
    <w:rsid w:val="007D3216"/>
    <w:rsid w:val="007D3C30"/>
    <w:rsid w:val="007D4A39"/>
    <w:rsid w:val="007D5D51"/>
    <w:rsid w:val="007D785B"/>
    <w:rsid w:val="007E22E3"/>
    <w:rsid w:val="007E44C3"/>
    <w:rsid w:val="007E4E1B"/>
    <w:rsid w:val="007E7254"/>
    <w:rsid w:val="007E7534"/>
    <w:rsid w:val="007F0744"/>
    <w:rsid w:val="007F07F1"/>
    <w:rsid w:val="007F1292"/>
    <w:rsid w:val="007F18CB"/>
    <w:rsid w:val="007F1CD0"/>
    <w:rsid w:val="007F4C24"/>
    <w:rsid w:val="007F66B2"/>
    <w:rsid w:val="00802AC6"/>
    <w:rsid w:val="00802F25"/>
    <w:rsid w:val="008044BA"/>
    <w:rsid w:val="008054CB"/>
    <w:rsid w:val="00805AB2"/>
    <w:rsid w:val="00805BE6"/>
    <w:rsid w:val="008069DD"/>
    <w:rsid w:val="00810629"/>
    <w:rsid w:val="00810805"/>
    <w:rsid w:val="00810EAB"/>
    <w:rsid w:val="00812BCC"/>
    <w:rsid w:val="008146D7"/>
    <w:rsid w:val="0081634A"/>
    <w:rsid w:val="008219EE"/>
    <w:rsid w:val="00824367"/>
    <w:rsid w:val="00825271"/>
    <w:rsid w:val="00825C1E"/>
    <w:rsid w:val="00832041"/>
    <w:rsid w:val="008324FA"/>
    <w:rsid w:val="008338A3"/>
    <w:rsid w:val="00833AF1"/>
    <w:rsid w:val="008356D7"/>
    <w:rsid w:val="00837D5A"/>
    <w:rsid w:val="0084381D"/>
    <w:rsid w:val="00843B16"/>
    <w:rsid w:val="00844CD3"/>
    <w:rsid w:val="00844D1D"/>
    <w:rsid w:val="0085100E"/>
    <w:rsid w:val="00852D88"/>
    <w:rsid w:val="00853767"/>
    <w:rsid w:val="0085408F"/>
    <w:rsid w:val="00854624"/>
    <w:rsid w:val="00854ABF"/>
    <w:rsid w:val="00856089"/>
    <w:rsid w:val="00857313"/>
    <w:rsid w:val="008576C4"/>
    <w:rsid w:val="00857CB2"/>
    <w:rsid w:val="00860C0D"/>
    <w:rsid w:val="00861629"/>
    <w:rsid w:val="00862645"/>
    <w:rsid w:val="008645B3"/>
    <w:rsid w:val="00864870"/>
    <w:rsid w:val="00864B9D"/>
    <w:rsid w:val="00866F45"/>
    <w:rsid w:val="00870F02"/>
    <w:rsid w:val="0087150E"/>
    <w:rsid w:val="0087244A"/>
    <w:rsid w:val="0087249C"/>
    <w:rsid w:val="00872BFF"/>
    <w:rsid w:val="008743BC"/>
    <w:rsid w:val="0087599D"/>
    <w:rsid w:val="00876750"/>
    <w:rsid w:val="00876A67"/>
    <w:rsid w:val="00876C8F"/>
    <w:rsid w:val="00876F37"/>
    <w:rsid w:val="00880B04"/>
    <w:rsid w:val="00885C4C"/>
    <w:rsid w:val="0088686A"/>
    <w:rsid w:val="00886B4B"/>
    <w:rsid w:val="008940A7"/>
    <w:rsid w:val="00896AE5"/>
    <w:rsid w:val="00896E8B"/>
    <w:rsid w:val="00897E7D"/>
    <w:rsid w:val="008A04C4"/>
    <w:rsid w:val="008A0D26"/>
    <w:rsid w:val="008A183E"/>
    <w:rsid w:val="008A2A01"/>
    <w:rsid w:val="008A35BF"/>
    <w:rsid w:val="008A5607"/>
    <w:rsid w:val="008A6173"/>
    <w:rsid w:val="008A64C9"/>
    <w:rsid w:val="008A75CB"/>
    <w:rsid w:val="008A7828"/>
    <w:rsid w:val="008B09AD"/>
    <w:rsid w:val="008B28C0"/>
    <w:rsid w:val="008B4241"/>
    <w:rsid w:val="008B42E1"/>
    <w:rsid w:val="008C0F57"/>
    <w:rsid w:val="008C1CC2"/>
    <w:rsid w:val="008C3587"/>
    <w:rsid w:val="008C3614"/>
    <w:rsid w:val="008C3BBE"/>
    <w:rsid w:val="008C634B"/>
    <w:rsid w:val="008C7FBC"/>
    <w:rsid w:val="008D0869"/>
    <w:rsid w:val="008D08A7"/>
    <w:rsid w:val="008D0941"/>
    <w:rsid w:val="008D0DAC"/>
    <w:rsid w:val="008D18A2"/>
    <w:rsid w:val="008D4B34"/>
    <w:rsid w:val="008D5B44"/>
    <w:rsid w:val="008D5F0B"/>
    <w:rsid w:val="008D64C8"/>
    <w:rsid w:val="008D7974"/>
    <w:rsid w:val="008E0C0B"/>
    <w:rsid w:val="008E188C"/>
    <w:rsid w:val="008E289B"/>
    <w:rsid w:val="008E30A4"/>
    <w:rsid w:val="008E43AE"/>
    <w:rsid w:val="008E507C"/>
    <w:rsid w:val="008E5BF1"/>
    <w:rsid w:val="008E76DB"/>
    <w:rsid w:val="008F1507"/>
    <w:rsid w:val="008F1614"/>
    <w:rsid w:val="008F18B2"/>
    <w:rsid w:val="008F3A0C"/>
    <w:rsid w:val="008F63E0"/>
    <w:rsid w:val="008F69F0"/>
    <w:rsid w:val="008F6CE1"/>
    <w:rsid w:val="008F7C70"/>
    <w:rsid w:val="00900852"/>
    <w:rsid w:val="00902755"/>
    <w:rsid w:val="009033A3"/>
    <w:rsid w:val="00904B5E"/>
    <w:rsid w:val="00905B8E"/>
    <w:rsid w:val="00910DA8"/>
    <w:rsid w:val="009119B0"/>
    <w:rsid w:val="00912A6B"/>
    <w:rsid w:val="009145BE"/>
    <w:rsid w:val="00914649"/>
    <w:rsid w:val="00917BDD"/>
    <w:rsid w:val="00917E03"/>
    <w:rsid w:val="00923C88"/>
    <w:rsid w:val="00925164"/>
    <w:rsid w:val="00925C3E"/>
    <w:rsid w:val="0092608A"/>
    <w:rsid w:val="00927DF0"/>
    <w:rsid w:val="009322DA"/>
    <w:rsid w:val="00934A87"/>
    <w:rsid w:val="00935036"/>
    <w:rsid w:val="00937276"/>
    <w:rsid w:val="00941E4E"/>
    <w:rsid w:val="00941E66"/>
    <w:rsid w:val="0094227E"/>
    <w:rsid w:val="00943037"/>
    <w:rsid w:val="00943FED"/>
    <w:rsid w:val="009445B4"/>
    <w:rsid w:val="00944AC6"/>
    <w:rsid w:val="0094522E"/>
    <w:rsid w:val="00945480"/>
    <w:rsid w:val="009469A9"/>
    <w:rsid w:val="00947DBF"/>
    <w:rsid w:val="0095052E"/>
    <w:rsid w:val="009507B2"/>
    <w:rsid w:val="009521BB"/>
    <w:rsid w:val="00953780"/>
    <w:rsid w:val="00956B1B"/>
    <w:rsid w:val="00960175"/>
    <w:rsid w:val="00962584"/>
    <w:rsid w:val="00962FB5"/>
    <w:rsid w:val="00963891"/>
    <w:rsid w:val="009644DA"/>
    <w:rsid w:val="00965167"/>
    <w:rsid w:val="0096542E"/>
    <w:rsid w:val="00965BC4"/>
    <w:rsid w:val="009668CF"/>
    <w:rsid w:val="009679B0"/>
    <w:rsid w:val="00967C63"/>
    <w:rsid w:val="00967D16"/>
    <w:rsid w:val="00970B25"/>
    <w:rsid w:val="009711E0"/>
    <w:rsid w:val="00972F0B"/>
    <w:rsid w:val="00974F42"/>
    <w:rsid w:val="0097559E"/>
    <w:rsid w:val="00975C07"/>
    <w:rsid w:val="009762BA"/>
    <w:rsid w:val="00977F5D"/>
    <w:rsid w:val="00981A18"/>
    <w:rsid w:val="00983170"/>
    <w:rsid w:val="00987E90"/>
    <w:rsid w:val="00992076"/>
    <w:rsid w:val="0099240B"/>
    <w:rsid w:val="00994D22"/>
    <w:rsid w:val="009960D0"/>
    <w:rsid w:val="009A142E"/>
    <w:rsid w:val="009A2D9E"/>
    <w:rsid w:val="009A3AAB"/>
    <w:rsid w:val="009A3D0A"/>
    <w:rsid w:val="009A3EAF"/>
    <w:rsid w:val="009A57C4"/>
    <w:rsid w:val="009A6EEC"/>
    <w:rsid w:val="009A7279"/>
    <w:rsid w:val="009B135E"/>
    <w:rsid w:val="009B1401"/>
    <w:rsid w:val="009B1420"/>
    <w:rsid w:val="009B26EB"/>
    <w:rsid w:val="009B4400"/>
    <w:rsid w:val="009B6ED6"/>
    <w:rsid w:val="009C5D98"/>
    <w:rsid w:val="009C7C51"/>
    <w:rsid w:val="009D1C85"/>
    <w:rsid w:val="009D2503"/>
    <w:rsid w:val="009D3E8E"/>
    <w:rsid w:val="009D5C10"/>
    <w:rsid w:val="009D5EFC"/>
    <w:rsid w:val="009D637B"/>
    <w:rsid w:val="009D7011"/>
    <w:rsid w:val="009D79C1"/>
    <w:rsid w:val="009E0993"/>
    <w:rsid w:val="009E0E90"/>
    <w:rsid w:val="009E1219"/>
    <w:rsid w:val="009E22E3"/>
    <w:rsid w:val="009E3059"/>
    <w:rsid w:val="009E4A1C"/>
    <w:rsid w:val="009E4BE7"/>
    <w:rsid w:val="009F023D"/>
    <w:rsid w:val="009F3D6F"/>
    <w:rsid w:val="009F4341"/>
    <w:rsid w:val="009F716B"/>
    <w:rsid w:val="009F7DCC"/>
    <w:rsid w:val="00A04443"/>
    <w:rsid w:val="00A0699C"/>
    <w:rsid w:val="00A0716A"/>
    <w:rsid w:val="00A11F03"/>
    <w:rsid w:val="00A12E0A"/>
    <w:rsid w:val="00A14B4F"/>
    <w:rsid w:val="00A14D4B"/>
    <w:rsid w:val="00A1569E"/>
    <w:rsid w:val="00A211CC"/>
    <w:rsid w:val="00A23FA8"/>
    <w:rsid w:val="00A247B9"/>
    <w:rsid w:val="00A31D5E"/>
    <w:rsid w:val="00A32528"/>
    <w:rsid w:val="00A32D4A"/>
    <w:rsid w:val="00A33ED9"/>
    <w:rsid w:val="00A34F51"/>
    <w:rsid w:val="00A35FD8"/>
    <w:rsid w:val="00A36B36"/>
    <w:rsid w:val="00A40E7E"/>
    <w:rsid w:val="00A436E7"/>
    <w:rsid w:val="00A43CB0"/>
    <w:rsid w:val="00A44273"/>
    <w:rsid w:val="00A4435C"/>
    <w:rsid w:val="00A4470B"/>
    <w:rsid w:val="00A46DE2"/>
    <w:rsid w:val="00A47479"/>
    <w:rsid w:val="00A47BF5"/>
    <w:rsid w:val="00A47C9D"/>
    <w:rsid w:val="00A51916"/>
    <w:rsid w:val="00A51D3D"/>
    <w:rsid w:val="00A51FE3"/>
    <w:rsid w:val="00A52752"/>
    <w:rsid w:val="00A55950"/>
    <w:rsid w:val="00A55B1E"/>
    <w:rsid w:val="00A603F9"/>
    <w:rsid w:val="00A60C95"/>
    <w:rsid w:val="00A61605"/>
    <w:rsid w:val="00A61A20"/>
    <w:rsid w:val="00A639BD"/>
    <w:rsid w:val="00A70335"/>
    <w:rsid w:val="00A71874"/>
    <w:rsid w:val="00A71987"/>
    <w:rsid w:val="00A724FD"/>
    <w:rsid w:val="00A725AF"/>
    <w:rsid w:val="00A73CF7"/>
    <w:rsid w:val="00A756BD"/>
    <w:rsid w:val="00A764BF"/>
    <w:rsid w:val="00A77887"/>
    <w:rsid w:val="00A802F5"/>
    <w:rsid w:val="00A819A6"/>
    <w:rsid w:val="00A82242"/>
    <w:rsid w:val="00A82BBB"/>
    <w:rsid w:val="00A83D57"/>
    <w:rsid w:val="00A85D2C"/>
    <w:rsid w:val="00A87C7A"/>
    <w:rsid w:val="00A92EF8"/>
    <w:rsid w:val="00A94A1C"/>
    <w:rsid w:val="00A956BF"/>
    <w:rsid w:val="00AA362E"/>
    <w:rsid w:val="00AA4031"/>
    <w:rsid w:val="00AA4291"/>
    <w:rsid w:val="00AA42C3"/>
    <w:rsid w:val="00AA4505"/>
    <w:rsid w:val="00AB5532"/>
    <w:rsid w:val="00AB57AD"/>
    <w:rsid w:val="00AB5CE5"/>
    <w:rsid w:val="00AB6AFD"/>
    <w:rsid w:val="00AB6F0E"/>
    <w:rsid w:val="00AB738A"/>
    <w:rsid w:val="00AC1E01"/>
    <w:rsid w:val="00AC2B69"/>
    <w:rsid w:val="00AC339C"/>
    <w:rsid w:val="00AC4639"/>
    <w:rsid w:val="00AC4A61"/>
    <w:rsid w:val="00AC5C25"/>
    <w:rsid w:val="00AC5D3D"/>
    <w:rsid w:val="00AC7389"/>
    <w:rsid w:val="00AD0E48"/>
    <w:rsid w:val="00AD127A"/>
    <w:rsid w:val="00AD24DF"/>
    <w:rsid w:val="00AD2CEF"/>
    <w:rsid w:val="00AD49BB"/>
    <w:rsid w:val="00AD4B5D"/>
    <w:rsid w:val="00AD5E9B"/>
    <w:rsid w:val="00AD6DCA"/>
    <w:rsid w:val="00AD7B1D"/>
    <w:rsid w:val="00AE0502"/>
    <w:rsid w:val="00AE307D"/>
    <w:rsid w:val="00AE30B7"/>
    <w:rsid w:val="00AE3355"/>
    <w:rsid w:val="00AE4CC6"/>
    <w:rsid w:val="00AE720D"/>
    <w:rsid w:val="00AE79CD"/>
    <w:rsid w:val="00AF192B"/>
    <w:rsid w:val="00AF2FBE"/>
    <w:rsid w:val="00AF32C8"/>
    <w:rsid w:val="00AF5465"/>
    <w:rsid w:val="00AF64D8"/>
    <w:rsid w:val="00B010C5"/>
    <w:rsid w:val="00B014E1"/>
    <w:rsid w:val="00B04349"/>
    <w:rsid w:val="00B048FF"/>
    <w:rsid w:val="00B05B6F"/>
    <w:rsid w:val="00B20E61"/>
    <w:rsid w:val="00B21C23"/>
    <w:rsid w:val="00B22BEE"/>
    <w:rsid w:val="00B2510E"/>
    <w:rsid w:val="00B25D8B"/>
    <w:rsid w:val="00B267E2"/>
    <w:rsid w:val="00B326E5"/>
    <w:rsid w:val="00B33AA0"/>
    <w:rsid w:val="00B35FAC"/>
    <w:rsid w:val="00B3634F"/>
    <w:rsid w:val="00B37145"/>
    <w:rsid w:val="00B377B8"/>
    <w:rsid w:val="00B40CF5"/>
    <w:rsid w:val="00B410A5"/>
    <w:rsid w:val="00B425BC"/>
    <w:rsid w:val="00B444C8"/>
    <w:rsid w:val="00B4570E"/>
    <w:rsid w:val="00B462C2"/>
    <w:rsid w:val="00B46815"/>
    <w:rsid w:val="00B46C3C"/>
    <w:rsid w:val="00B5047F"/>
    <w:rsid w:val="00B55873"/>
    <w:rsid w:val="00B5634F"/>
    <w:rsid w:val="00B5692B"/>
    <w:rsid w:val="00B56E29"/>
    <w:rsid w:val="00B6282D"/>
    <w:rsid w:val="00B63C4C"/>
    <w:rsid w:val="00B65861"/>
    <w:rsid w:val="00B65AC7"/>
    <w:rsid w:val="00B66149"/>
    <w:rsid w:val="00B6688F"/>
    <w:rsid w:val="00B677F2"/>
    <w:rsid w:val="00B70ECE"/>
    <w:rsid w:val="00B71E21"/>
    <w:rsid w:val="00B725C4"/>
    <w:rsid w:val="00B74464"/>
    <w:rsid w:val="00B77DE4"/>
    <w:rsid w:val="00B8085C"/>
    <w:rsid w:val="00B81A27"/>
    <w:rsid w:val="00B83357"/>
    <w:rsid w:val="00B85C90"/>
    <w:rsid w:val="00B878CA"/>
    <w:rsid w:val="00B90CDD"/>
    <w:rsid w:val="00B92B38"/>
    <w:rsid w:val="00B949F8"/>
    <w:rsid w:val="00B95F6B"/>
    <w:rsid w:val="00B96AED"/>
    <w:rsid w:val="00BA5132"/>
    <w:rsid w:val="00BB0199"/>
    <w:rsid w:val="00BB0617"/>
    <w:rsid w:val="00BB08BD"/>
    <w:rsid w:val="00BB2B7F"/>
    <w:rsid w:val="00BB3254"/>
    <w:rsid w:val="00BB6A9C"/>
    <w:rsid w:val="00BB7B30"/>
    <w:rsid w:val="00BC1C8F"/>
    <w:rsid w:val="00BC1E65"/>
    <w:rsid w:val="00BC23BD"/>
    <w:rsid w:val="00BC2F9A"/>
    <w:rsid w:val="00BC5646"/>
    <w:rsid w:val="00BC68C0"/>
    <w:rsid w:val="00BD0984"/>
    <w:rsid w:val="00BD0AD0"/>
    <w:rsid w:val="00BD18C7"/>
    <w:rsid w:val="00BD2A14"/>
    <w:rsid w:val="00BD6C06"/>
    <w:rsid w:val="00BD6E93"/>
    <w:rsid w:val="00BE2538"/>
    <w:rsid w:val="00BE288E"/>
    <w:rsid w:val="00BE304B"/>
    <w:rsid w:val="00BE4233"/>
    <w:rsid w:val="00BE67DD"/>
    <w:rsid w:val="00BE7152"/>
    <w:rsid w:val="00BE7284"/>
    <w:rsid w:val="00BF0FAD"/>
    <w:rsid w:val="00BF1A37"/>
    <w:rsid w:val="00BF2658"/>
    <w:rsid w:val="00BF2A1B"/>
    <w:rsid w:val="00BF4111"/>
    <w:rsid w:val="00BF4B16"/>
    <w:rsid w:val="00BF6615"/>
    <w:rsid w:val="00BF7681"/>
    <w:rsid w:val="00BF7E2A"/>
    <w:rsid w:val="00C00C03"/>
    <w:rsid w:val="00C00C8A"/>
    <w:rsid w:val="00C010AA"/>
    <w:rsid w:val="00C01C1E"/>
    <w:rsid w:val="00C0254F"/>
    <w:rsid w:val="00C03B4E"/>
    <w:rsid w:val="00C03D5D"/>
    <w:rsid w:val="00C051B8"/>
    <w:rsid w:val="00C0612F"/>
    <w:rsid w:val="00C06209"/>
    <w:rsid w:val="00C0682E"/>
    <w:rsid w:val="00C06C33"/>
    <w:rsid w:val="00C1077E"/>
    <w:rsid w:val="00C10875"/>
    <w:rsid w:val="00C11A51"/>
    <w:rsid w:val="00C125FE"/>
    <w:rsid w:val="00C129BA"/>
    <w:rsid w:val="00C1365F"/>
    <w:rsid w:val="00C148D3"/>
    <w:rsid w:val="00C14991"/>
    <w:rsid w:val="00C16162"/>
    <w:rsid w:val="00C20AE5"/>
    <w:rsid w:val="00C22063"/>
    <w:rsid w:val="00C2270C"/>
    <w:rsid w:val="00C231D5"/>
    <w:rsid w:val="00C26EF1"/>
    <w:rsid w:val="00C30B97"/>
    <w:rsid w:val="00C3167D"/>
    <w:rsid w:val="00C32640"/>
    <w:rsid w:val="00C32B5C"/>
    <w:rsid w:val="00C338A2"/>
    <w:rsid w:val="00C345FE"/>
    <w:rsid w:val="00C3572F"/>
    <w:rsid w:val="00C35B83"/>
    <w:rsid w:val="00C368F4"/>
    <w:rsid w:val="00C41D67"/>
    <w:rsid w:val="00C41E03"/>
    <w:rsid w:val="00C42DC6"/>
    <w:rsid w:val="00C43053"/>
    <w:rsid w:val="00C440CA"/>
    <w:rsid w:val="00C46196"/>
    <w:rsid w:val="00C467EE"/>
    <w:rsid w:val="00C472E6"/>
    <w:rsid w:val="00C5285D"/>
    <w:rsid w:val="00C55663"/>
    <w:rsid w:val="00C55DBC"/>
    <w:rsid w:val="00C61AF4"/>
    <w:rsid w:val="00C62655"/>
    <w:rsid w:val="00C65BF5"/>
    <w:rsid w:val="00C754A5"/>
    <w:rsid w:val="00C768AB"/>
    <w:rsid w:val="00C80722"/>
    <w:rsid w:val="00C80DEE"/>
    <w:rsid w:val="00C81B61"/>
    <w:rsid w:val="00C84F98"/>
    <w:rsid w:val="00C86246"/>
    <w:rsid w:val="00C91850"/>
    <w:rsid w:val="00C92C0B"/>
    <w:rsid w:val="00C94A1E"/>
    <w:rsid w:val="00C9567C"/>
    <w:rsid w:val="00C96D42"/>
    <w:rsid w:val="00C97511"/>
    <w:rsid w:val="00CA06DD"/>
    <w:rsid w:val="00CA145C"/>
    <w:rsid w:val="00CA2194"/>
    <w:rsid w:val="00CA21CE"/>
    <w:rsid w:val="00CA2BBE"/>
    <w:rsid w:val="00CA3FCA"/>
    <w:rsid w:val="00CA5574"/>
    <w:rsid w:val="00CA5C00"/>
    <w:rsid w:val="00CA7C08"/>
    <w:rsid w:val="00CB25DA"/>
    <w:rsid w:val="00CB3FB3"/>
    <w:rsid w:val="00CB6F67"/>
    <w:rsid w:val="00CC0E16"/>
    <w:rsid w:val="00CC33A3"/>
    <w:rsid w:val="00CC5631"/>
    <w:rsid w:val="00CC5AC5"/>
    <w:rsid w:val="00CC6B56"/>
    <w:rsid w:val="00CD087D"/>
    <w:rsid w:val="00CD1AD3"/>
    <w:rsid w:val="00CD1EEE"/>
    <w:rsid w:val="00CD337E"/>
    <w:rsid w:val="00CD3810"/>
    <w:rsid w:val="00CD46F3"/>
    <w:rsid w:val="00CD4A59"/>
    <w:rsid w:val="00CD5EC4"/>
    <w:rsid w:val="00CD78F3"/>
    <w:rsid w:val="00CD7FBC"/>
    <w:rsid w:val="00CE00BA"/>
    <w:rsid w:val="00CE12D4"/>
    <w:rsid w:val="00CE3112"/>
    <w:rsid w:val="00CE4B33"/>
    <w:rsid w:val="00CE6B9C"/>
    <w:rsid w:val="00CF0278"/>
    <w:rsid w:val="00CF2191"/>
    <w:rsid w:val="00CF3541"/>
    <w:rsid w:val="00CF410D"/>
    <w:rsid w:val="00CF6147"/>
    <w:rsid w:val="00CF744B"/>
    <w:rsid w:val="00D048DA"/>
    <w:rsid w:val="00D05794"/>
    <w:rsid w:val="00D06F4B"/>
    <w:rsid w:val="00D1032C"/>
    <w:rsid w:val="00D135D7"/>
    <w:rsid w:val="00D1578F"/>
    <w:rsid w:val="00D15A62"/>
    <w:rsid w:val="00D16300"/>
    <w:rsid w:val="00D175D7"/>
    <w:rsid w:val="00D20235"/>
    <w:rsid w:val="00D22DAE"/>
    <w:rsid w:val="00D24D5A"/>
    <w:rsid w:val="00D26C20"/>
    <w:rsid w:val="00D26FF4"/>
    <w:rsid w:val="00D357A3"/>
    <w:rsid w:val="00D357C2"/>
    <w:rsid w:val="00D36476"/>
    <w:rsid w:val="00D36A55"/>
    <w:rsid w:val="00D3723A"/>
    <w:rsid w:val="00D413DB"/>
    <w:rsid w:val="00D4159E"/>
    <w:rsid w:val="00D42FD6"/>
    <w:rsid w:val="00D46EF6"/>
    <w:rsid w:val="00D51DE3"/>
    <w:rsid w:val="00D52C14"/>
    <w:rsid w:val="00D5388F"/>
    <w:rsid w:val="00D545A8"/>
    <w:rsid w:val="00D548DA"/>
    <w:rsid w:val="00D553A7"/>
    <w:rsid w:val="00D57D40"/>
    <w:rsid w:val="00D60FEF"/>
    <w:rsid w:val="00D61496"/>
    <w:rsid w:val="00D62256"/>
    <w:rsid w:val="00D6585A"/>
    <w:rsid w:val="00D66BB8"/>
    <w:rsid w:val="00D67963"/>
    <w:rsid w:val="00D71FD1"/>
    <w:rsid w:val="00D7325D"/>
    <w:rsid w:val="00D73573"/>
    <w:rsid w:val="00D7357A"/>
    <w:rsid w:val="00D7379E"/>
    <w:rsid w:val="00D76878"/>
    <w:rsid w:val="00D769E0"/>
    <w:rsid w:val="00D87563"/>
    <w:rsid w:val="00D906FA"/>
    <w:rsid w:val="00D920EF"/>
    <w:rsid w:val="00D92364"/>
    <w:rsid w:val="00D9634E"/>
    <w:rsid w:val="00DA2917"/>
    <w:rsid w:val="00DA5B27"/>
    <w:rsid w:val="00DA7D61"/>
    <w:rsid w:val="00DB1F03"/>
    <w:rsid w:val="00DB3DB6"/>
    <w:rsid w:val="00DB4027"/>
    <w:rsid w:val="00DB49B1"/>
    <w:rsid w:val="00DB7B82"/>
    <w:rsid w:val="00DC17D9"/>
    <w:rsid w:val="00DC3E53"/>
    <w:rsid w:val="00DC4CDD"/>
    <w:rsid w:val="00DD01CA"/>
    <w:rsid w:val="00DD2640"/>
    <w:rsid w:val="00DD3F41"/>
    <w:rsid w:val="00DD75F3"/>
    <w:rsid w:val="00DD7E5B"/>
    <w:rsid w:val="00DE38A6"/>
    <w:rsid w:val="00DE6841"/>
    <w:rsid w:val="00DE7356"/>
    <w:rsid w:val="00DE7D3A"/>
    <w:rsid w:val="00DF1C55"/>
    <w:rsid w:val="00DF2175"/>
    <w:rsid w:val="00DF420D"/>
    <w:rsid w:val="00DF5D96"/>
    <w:rsid w:val="00DF6D53"/>
    <w:rsid w:val="00E00F3D"/>
    <w:rsid w:val="00E01389"/>
    <w:rsid w:val="00E02A1C"/>
    <w:rsid w:val="00E04CA5"/>
    <w:rsid w:val="00E0618C"/>
    <w:rsid w:val="00E070F2"/>
    <w:rsid w:val="00E07C39"/>
    <w:rsid w:val="00E112BB"/>
    <w:rsid w:val="00E15913"/>
    <w:rsid w:val="00E17201"/>
    <w:rsid w:val="00E20033"/>
    <w:rsid w:val="00E20A62"/>
    <w:rsid w:val="00E20CC3"/>
    <w:rsid w:val="00E2203D"/>
    <w:rsid w:val="00E2362D"/>
    <w:rsid w:val="00E24559"/>
    <w:rsid w:val="00E255F6"/>
    <w:rsid w:val="00E26535"/>
    <w:rsid w:val="00E27673"/>
    <w:rsid w:val="00E309D0"/>
    <w:rsid w:val="00E330F4"/>
    <w:rsid w:val="00E37AC5"/>
    <w:rsid w:val="00E41099"/>
    <w:rsid w:val="00E41EAF"/>
    <w:rsid w:val="00E43E8D"/>
    <w:rsid w:val="00E4418D"/>
    <w:rsid w:val="00E44248"/>
    <w:rsid w:val="00E445F2"/>
    <w:rsid w:val="00E52B60"/>
    <w:rsid w:val="00E53EE8"/>
    <w:rsid w:val="00E54CB0"/>
    <w:rsid w:val="00E601DD"/>
    <w:rsid w:val="00E61BDD"/>
    <w:rsid w:val="00E63769"/>
    <w:rsid w:val="00E64F6F"/>
    <w:rsid w:val="00E67D8F"/>
    <w:rsid w:val="00E701D1"/>
    <w:rsid w:val="00E72852"/>
    <w:rsid w:val="00E752DC"/>
    <w:rsid w:val="00E76ADB"/>
    <w:rsid w:val="00E77A14"/>
    <w:rsid w:val="00E81122"/>
    <w:rsid w:val="00E821F1"/>
    <w:rsid w:val="00E83330"/>
    <w:rsid w:val="00E877A3"/>
    <w:rsid w:val="00E92A74"/>
    <w:rsid w:val="00E93F31"/>
    <w:rsid w:val="00E945FC"/>
    <w:rsid w:val="00EA2B28"/>
    <w:rsid w:val="00EA4670"/>
    <w:rsid w:val="00EA6C67"/>
    <w:rsid w:val="00EB0E66"/>
    <w:rsid w:val="00EB1BD7"/>
    <w:rsid w:val="00EB1D1A"/>
    <w:rsid w:val="00EB3B6F"/>
    <w:rsid w:val="00EB4D67"/>
    <w:rsid w:val="00EB6E11"/>
    <w:rsid w:val="00EC0887"/>
    <w:rsid w:val="00EC138D"/>
    <w:rsid w:val="00EC1AFA"/>
    <w:rsid w:val="00EC2F57"/>
    <w:rsid w:val="00EC3B27"/>
    <w:rsid w:val="00EC3CFE"/>
    <w:rsid w:val="00EC46AE"/>
    <w:rsid w:val="00EC4CB0"/>
    <w:rsid w:val="00EC7043"/>
    <w:rsid w:val="00EC7ECA"/>
    <w:rsid w:val="00ED15FD"/>
    <w:rsid w:val="00ED4405"/>
    <w:rsid w:val="00ED4D04"/>
    <w:rsid w:val="00ED6147"/>
    <w:rsid w:val="00ED697D"/>
    <w:rsid w:val="00ED7322"/>
    <w:rsid w:val="00ED740B"/>
    <w:rsid w:val="00EE02AE"/>
    <w:rsid w:val="00EE1AD6"/>
    <w:rsid w:val="00EE4911"/>
    <w:rsid w:val="00EE4EAA"/>
    <w:rsid w:val="00EE5466"/>
    <w:rsid w:val="00EF15A8"/>
    <w:rsid w:val="00EF282D"/>
    <w:rsid w:val="00EF2AAF"/>
    <w:rsid w:val="00EF3166"/>
    <w:rsid w:val="00EF4F26"/>
    <w:rsid w:val="00EF5B50"/>
    <w:rsid w:val="00EF67F7"/>
    <w:rsid w:val="00EF6DBF"/>
    <w:rsid w:val="00EF7813"/>
    <w:rsid w:val="00F01052"/>
    <w:rsid w:val="00F01723"/>
    <w:rsid w:val="00F03D46"/>
    <w:rsid w:val="00F040F4"/>
    <w:rsid w:val="00F04C64"/>
    <w:rsid w:val="00F04D0E"/>
    <w:rsid w:val="00F04E17"/>
    <w:rsid w:val="00F067FD"/>
    <w:rsid w:val="00F06F0C"/>
    <w:rsid w:val="00F16A7E"/>
    <w:rsid w:val="00F16C26"/>
    <w:rsid w:val="00F21CF6"/>
    <w:rsid w:val="00F2267A"/>
    <w:rsid w:val="00F23F4A"/>
    <w:rsid w:val="00F23F81"/>
    <w:rsid w:val="00F24406"/>
    <w:rsid w:val="00F25268"/>
    <w:rsid w:val="00F25734"/>
    <w:rsid w:val="00F26BAE"/>
    <w:rsid w:val="00F27A30"/>
    <w:rsid w:val="00F30495"/>
    <w:rsid w:val="00F305F6"/>
    <w:rsid w:val="00F30760"/>
    <w:rsid w:val="00F34982"/>
    <w:rsid w:val="00F3521B"/>
    <w:rsid w:val="00F352F3"/>
    <w:rsid w:val="00F35595"/>
    <w:rsid w:val="00F372AB"/>
    <w:rsid w:val="00F413D4"/>
    <w:rsid w:val="00F414DA"/>
    <w:rsid w:val="00F42D30"/>
    <w:rsid w:val="00F42DA2"/>
    <w:rsid w:val="00F43AE2"/>
    <w:rsid w:val="00F43C81"/>
    <w:rsid w:val="00F43F63"/>
    <w:rsid w:val="00F46931"/>
    <w:rsid w:val="00F46A97"/>
    <w:rsid w:val="00F47EA0"/>
    <w:rsid w:val="00F47F1C"/>
    <w:rsid w:val="00F50B9E"/>
    <w:rsid w:val="00F533C1"/>
    <w:rsid w:val="00F5454D"/>
    <w:rsid w:val="00F5542D"/>
    <w:rsid w:val="00F5750B"/>
    <w:rsid w:val="00F602AD"/>
    <w:rsid w:val="00F611F0"/>
    <w:rsid w:val="00F613F4"/>
    <w:rsid w:val="00F6695A"/>
    <w:rsid w:val="00F67AB2"/>
    <w:rsid w:val="00F70848"/>
    <w:rsid w:val="00F70D5C"/>
    <w:rsid w:val="00F715B6"/>
    <w:rsid w:val="00F7252E"/>
    <w:rsid w:val="00F7333A"/>
    <w:rsid w:val="00F75952"/>
    <w:rsid w:val="00F8051A"/>
    <w:rsid w:val="00F80CA1"/>
    <w:rsid w:val="00F81042"/>
    <w:rsid w:val="00F81A1D"/>
    <w:rsid w:val="00F828A1"/>
    <w:rsid w:val="00F8512F"/>
    <w:rsid w:val="00F85273"/>
    <w:rsid w:val="00F8528A"/>
    <w:rsid w:val="00F86447"/>
    <w:rsid w:val="00F86D7A"/>
    <w:rsid w:val="00F87950"/>
    <w:rsid w:val="00FA11EF"/>
    <w:rsid w:val="00FA2157"/>
    <w:rsid w:val="00FA3765"/>
    <w:rsid w:val="00FA380D"/>
    <w:rsid w:val="00FA49CA"/>
    <w:rsid w:val="00FA54C6"/>
    <w:rsid w:val="00FA596A"/>
    <w:rsid w:val="00FA69CC"/>
    <w:rsid w:val="00FA7DAE"/>
    <w:rsid w:val="00FB1A54"/>
    <w:rsid w:val="00FB1DB1"/>
    <w:rsid w:val="00FB285C"/>
    <w:rsid w:val="00FB2A79"/>
    <w:rsid w:val="00FB412D"/>
    <w:rsid w:val="00FB53E2"/>
    <w:rsid w:val="00FB6CBC"/>
    <w:rsid w:val="00FB75E6"/>
    <w:rsid w:val="00FC0BCB"/>
    <w:rsid w:val="00FC218F"/>
    <w:rsid w:val="00FC541A"/>
    <w:rsid w:val="00FD0FBB"/>
    <w:rsid w:val="00FD1FEF"/>
    <w:rsid w:val="00FD2095"/>
    <w:rsid w:val="00FD62A1"/>
    <w:rsid w:val="00FD6D35"/>
    <w:rsid w:val="00FD782F"/>
    <w:rsid w:val="00FD7A35"/>
    <w:rsid w:val="00FD7E16"/>
    <w:rsid w:val="00FE13FF"/>
    <w:rsid w:val="00FE2314"/>
    <w:rsid w:val="00FE3E46"/>
    <w:rsid w:val="00FE490C"/>
    <w:rsid w:val="00FE5DEA"/>
    <w:rsid w:val="00FF024C"/>
    <w:rsid w:val="00FF0B14"/>
    <w:rsid w:val="00FF19A4"/>
    <w:rsid w:val="00FF44B2"/>
    <w:rsid w:val="00FF775F"/>
    <w:rsid w:val="00FF7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CE981"/>
  <w15:docId w15:val="{E73A88F8-4CC5-4DC2-9B89-4B4355F6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D57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D57"/>
    <w:rPr>
      <w:color w:val="0000FF"/>
      <w:u w:val="single"/>
    </w:rPr>
  </w:style>
  <w:style w:type="paragraph" w:customStyle="1" w:styleId="ConsPlusDocList">
    <w:name w:val="ConsPlusDocList"/>
    <w:next w:val="a"/>
    <w:rsid w:val="00A83D57"/>
    <w:pPr>
      <w:widowControl w:val="0"/>
      <w:suppressAutoHyphens/>
    </w:pPr>
    <w:rPr>
      <w:rFonts w:ascii="Arial" w:hAnsi="Arial" w:cs="Arial"/>
      <w:lang w:eastAsia="en-US"/>
    </w:rPr>
  </w:style>
  <w:style w:type="paragraph" w:styleId="a4">
    <w:name w:val="List Paragraph"/>
    <w:basedOn w:val="a"/>
    <w:uiPriority w:val="34"/>
    <w:qFormat/>
    <w:rsid w:val="00373BFD"/>
    <w:pPr>
      <w:ind w:left="720"/>
    </w:pPr>
  </w:style>
  <w:style w:type="paragraph" w:customStyle="1" w:styleId="ConsPlusNormal">
    <w:name w:val="ConsPlusNormal"/>
    <w:rsid w:val="006D6BB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F29"/>
    <w:rPr>
      <w:rFonts w:cs="Calibri"/>
      <w:sz w:val="22"/>
      <w:szCs w:val="22"/>
      <w:lang w:eastAsia="ar-SA"/>
    </w:rPr>
  </w:style>
  <w:style w:type="paragraph" w:styleId="a7">
    <w:name w:val="footer"/>
    <w:basedOn w:val="a"/>
    <w:link w:val="a8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F29"/>
    <w:rPr>
      <w:rFonts w:cs="Calibri"/>
      <w:sz w:val="22"/>
      <w:szCs w:val="22"/>
      <w:lang w:eastAsia="ar-SA"/>
    </w:rPr>
  </w:style>
  <w:style w:type="character" w:customStyle="1" w:styleId="a9">
    <w:name w:val="Знак"/>
    <w:basedOn w:val="a0"/>
    <w:rsid w:val="005E6281"/>
    <w:rPr>
      <w:rFonts w:cs="Times New Roman"/>
      <w:sz w:val="16"/>
      <w:szCs w:val="16"/>
      <w:lang w:val="ru-RU"/>
    </w:rPr>
  </w:style>
  <w:style w:type="table" w:styleId="aa">
    <w:name w:val="Table Grid"/>
    <w:basedOn w:val="a1"/>
    <w:locked/>
    <w:rsid w:val="00525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298B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1771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2F7BF9"/>
  </w:style>
  <w:style w:type="numbering" w:customStyle="1" w:styleId="1">
    <w:name w:val="Нет списка1"/>
    <w:next w:val="a2"/>
    <w:uiPriority w:val="99"/>
    <w:semiHidden/>
    <w:unhideWhenUsed/>
    <w:rsid w:val="00EE1AD6"/>
  </w:style>
  <w:style w:type="table" w:customStyle="1" w:styleId="10">
    <w:name w:val="Сетка таблицы1"/>
    <w:basedOn w:val="a1"/>
    <w:next w:val="aa"/>
    <w:rsid w:val="00EE1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2771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014E1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character" w:customStyle="1" w:styleId="ad">
    <w:name w:val="Основной текст_"/>
    <w:basedOn w:val="a0"/>
    <w:link w:val="11"/>
    <w:rsid w:val="00A77887"/>
    <w:rPr>
      <w:rFonts w:ascii="Times New Roman" w:eastAsia="Times New Roman" w:hAnsi="Times New Roman"/>
    </w:rPr>
  </w:style>
  <w:style w:type="character" w:customStyle="1" w:styleId="2">
    <w:name w:val="Заголовок №2_"/>
    <w:basedOn w:val="a0"/>
    <w:link w:val="20"/>
    <w:rsid w:val="00A77887"/>
    <w:rPr>
      <w:rFonts w:ascii="Times New Roman" w:eastAsia="Times New Roman" w:hAnsi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d"/>
    <w:rsid w:val="00A77887"/>
    <w:pPr>
      <w:widowControl w:val="0"/>
      <w:suppressAutoHyphens w:val="0"/>
      <w:spacing w:after="0"/>
      <w:ind w:firstLine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Заголовок №2"/>
    <w:basedOn w:val="a"/>
    <w:link w:val="2"/>
    <w:rsid w:val="00A77887"/>
    <w:pPr>
      <w:widowControl w:val="0"/>
      <w:suppressAutoHyphens w:val="0"/>
      <w:spacing w:after="280" w:line="300" w:lineRule="auto"/>
      <w:jc w:val="center"/>
      <w:outlineLvl w:val="1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e">
    <w:name w:val="Подпись к таблице_"/>
    <w:basedOn w:val="a0"/>
    <w:link w:val="af"/>
    <w:rsid w:val="00A7788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af0">
    <w:name w:val="Другое_"/>
    <w:basedOn w:val="a0"/>
    <w:link w:val="af1"/>
    <w:rsid w:val="00A77887"/>
    <w:rPr>
      <w:rFonts w:ascii="Times New Roman" w:eastAsia="Times New Roman" w:hAnsi="Times New Roman"/>
    </w:rPr>
  </w:style>
  <w:style w:type="paragraph" w:customStyle="1" w:styleId="af">
    <w:name w:val="Подпись к таблице"/>
    <w:basedOn w:val="a"/>
    <w:link w:val="ae"/>
    <w:rsid w:val="00A77887"/>
    <w:pPr>
      <w:widowControl w:val="0"/>
      <w:suppressAutoHyphens w:val="0"/>
      <w:spacing w:after="0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f1">
    <w:name w:val="Другое"/>
    <w:basedOn w:val="a"/>
    <w:link w:val="af0"/>
    <w:rsid w:val="00A77887"/>
    <w:pPr>
      <w:widowControl w:val="0"/>
      <w:suppressAutoHyphens w:val="0"/>
      <w:spacing w:after="0"/>
      <w:ind w:firstLine="40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9D102-392F-4D0A-A285-103FE2A9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6211</Words>
  <Characters>35405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vava</Company>
  <LinksUpToDate>false</LinksUpToDate>
  <CharactersWithSpaces>41533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agp306</dc:creator>
  <cp:lastModifiedBy>Смирнова Татьяна Александровна</cp:lastModifiedBy>
  <cp:revision>29</cp:revision>
  <cp:lastPrinted>2026-02-25T10:06:00Z</cp:lastPrinted>
  <dcterms:created xsi:type="dcterms:W3CDTF">2025-12-03T06:38:00Z</dcterms:created>
  <dcterms:modified xsi:type="dcterms:W3CDTF">2026-02-25T10:06:00Z</dcterms:modified>
</cp:coreProperties>
</file>